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7" w:type="dxa"/>
        <w:tblInd w:w="250" w:type="dxa"/>
        <w:tblLook w:val="04A0"/>
      </w:tblPr>
      <w:tblGrid>
        <w:gridCol w:w="5530"/>
        <w:gridCol w:w="4167"/>
      </w:tblGrid>
      <w:tr w:rsidR="00270786" w:rsidRPr="007E17BF" w:rsidTr="00270786">
        <w:trPr>
          <w:trHeight w:val="1059"/>
        </w:trPr>
        <w:tc>
          <w:tcPr>
            <w:tcW w:w="5530" w:type="dxa"/>
            <w:shd w:val="clear" w:color="auto" w:fill="auto"/>
          </w:tcPr>
          <w:p w:rsidR="00270786" w:rsidRPr="007E17BF" w:rsidRDefault="00270786" w:rsidP="009054E9">
            <w:pPr>
              <w:pStyle w:val="ConsPlusNormal"/>
              <w:ind w:left="318"/>
              <w:jc w:val="both"/>
            </w:pPr>
          </w:p>
        </w:tc>
        <w:tc>
          <w:tcPr>
            <w:tcW w:w="4167" w:type="dxa"/>
          </w:tcPr>
          <w:p w:rsidR="00270786" w:rsidRPr="00493264" w:rsidRDefault="00270786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70786" w:rsidRPr="00D43C2E" w:rsidRDefault="00270786" w:rsidP="00AC67B3">
            <w:pPr>
              <w:pStyle w:val="ConsPlusNonformat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86" w:rsidRDefault="00270786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ДО СШ №4 </w:t>
            </w:r>
          </w:p>
          <w:p w:rsidR="00270786" w:rsidRPr="00D43C2E" w:rsidRDefault="00270786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Туапсе МО Туапсинский район</w:t>
            </w:r>
          </w:p>
          <w:p w:rsidR="00270786" w:rsidRPr="00D43C2E" w:rsidRDefault="00270786" w:rsidP="00AC67B3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86" w:rsidRPr="00D43C2E" w:rsidRDefault="00270786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_______________С.А. Забураев</w:t>
            </w:r>
          </w:p>
          <w:p w:rsidR="00270786" w:rsidRPr="00AB7A1E" w:rsidRDefault="00270786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E">
              <w:rPr>
                <w:rFonts w:ascii="Times New Roman" w:hAnsi="Times New Roman" w:cs="Times New Roman"/>
                <w:sz w:val="28"/>
                <w:szCs w:val="28"/>
              </w:rPr>
              <w:t xml:space="preserve">"_____" ______________ </w:t>
            </w:r>
            <w:r w:rsidRPr="00425F75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</w:tbl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2D1B3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2D1B3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D80949" w:rsidRDefault="009B1AAC" w:rsidP="009B1A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70786" w:rsidRDefault="00214580" w:rsidP="001E2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5233">
        <w:rPr>
          <w:rFonts w:ascii="Times New Roman" w:hAnsi="Times New Roman"/>
          <w:b/>
          <w:sz w:val="28"/>
          <w:szCs w:val="28"/>
        </w:rPr>
        <w:t>Инструкция</w:t>
      </w:r>
    </w:p>
    <w:p w:rsidR="001E23A6" w:rsidRDefault="00214580" w:rsidP="001E2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Pr="00215233">
        <w:rPr>
          <w:rFonts w:ascii="Times New Roman" w:hAnsi="Times New Roman"/>
          <w:b/>
          <w:sz w:val="28"/>
          <w:szCs w:val="28"/>
        </w:rPr>
        <w:t>пользователям информационных систем персональных данных,</w:t>
      </w:r>
      <w:r>
        <w:rPr>
          <w:rFonts w:ascii="Times New Roman" w:hAnsi="Times New Roman"/>
          <w:b/>
          <w:sz w:val="28"/>
          <w:szCs w:val="28"/>
        </w:rPr>
        <w:br/>
      </w:r>
      <w:r w:rsidRPr="00215233">
        <w:rPr>
          <w:rFonts w:ascii="Times New Roman" w:hAnsi="Times New Roman"/>
          <w:b/>
          <w:sz w:val="28"/>
          <w:szCs w:val="28"/>
        </w:rPr>
        <w:t>используемых в</w:t>
      </w:r>
      <w:r w:rsidR="002D35F9">
        <w:rPr>
          <w:rFonts w:ascii="Times New Roman" w:hAnsi="Times New Roman"/>
          <w:b/>
          <w:sz w:val="28"/>
          <w:szCs w:val="28"/>
        </w:rPr>
        <w:t xml:space="preserve"> </w:t>
      </w:r>
      <w:r w:rsidR="001E23A6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</w:p>
    <w:p w:rsidR="00270786" w:rsidRPr="00363853" w:rsidRDefault="001E23A6" w:rsidP="00270786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  <w:r w:rsidR="00270786" w:rsidRPr="00363853"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  <w:t xml:space="preserve">спортивная школа №4 </w:t>
      </w:r>
    </w:p>
    <w:p w:rsidR="00270786" w:rsidRPr="00764879" w:rsidRDefault="00270786" w:rsidP="00270786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hd w:val="clear" w:color="auto" w:fill="FFFF00"/>
        </w:rPr>
      </w:pPr>
      <w:r w:rsidRPr="00363853"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  <w:t>г. Туапсе МО Туапсинский ра</w:t>
      </w:r>
      <w:r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  <w:t>й</w:t>
      </w:r>
      <w:r w:rsidRPr="00363853"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  <w:t>он</w:t>
      </w:r>
    </w:p>
    <w:p w:rsidR="009B1AAC" w:rsidRDefault="00214580" w:rsidP="001E2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15233">
        <w:rPr>
          <w:rFonts w:ascii="Times New Roman" w:hAnsi="Times New Roman"/>
          <w:b/>
          <w:sz w:val="28"/>
          <w:szCs w:val="28"/>
        </w:rPr>
        <w:t>на случай возникновения внештатных ситуаци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B1AAC" w:rsidRPr="00C340C1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3A6" w:rsidRDefault="001E23A6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3A6" w:rsidRPr="002D1B3C" w:rsidRDefault="001E23A6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AC" w:rsidRPr="002D1B3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815"/>
        <w:gridCol w:w="1146"/>
        <w:gridCol w:w="4894"/>
      </w:tblGrid>
      <w:tr w:rsidR="009B1AAC" w:rsidRPr="001E23A6" w:rsidTr="00270786">
        <w:tc>
          <w:tcPr>
            <w:tcW w:w="4465" w:type="dxa"/>
            <w:shd w:val="clear" w:color="auto" w:fill="auto"/>
          </w:tcPr>
          <w:p w:rsidR="009B1AAC" w:rsidRDefault="009B1AAC" w:rsidP="00CC09DC">
            <w:pPr>
              <w:pStyle w:val="ConsPlusNonformat"/>
              <w:jc w:val="both"/>
            </w:pPr>
          </w:p>
        </w:tc>
        <w:tc>
          <w:tcPr>
            <w:tcW w:w="1313" w:type="dxa"/>
            <w:shd w:val="clear" w:color="auto" w:fill="auto"/>
          </w:tcPr>
          <w:p w:rsidR="009B1AAC" w:rsidRDefault="009B1AAC" w:rsidP="00BA7AE6">
            <w:pPr>
              <w:spacing w:line="360" w:lineRule="auto"/>
              <w:jc w:val="both"/>
            </w:pPr>
          </w:p>
        </w:tc>
        <w:tc>
          <w:tcPr>
            <w:tcW w:w="4076" w:type="dxa"/>
            <w:shd w:val="clear" w:color="auto" w:fill="auto"/>
          </w:tcPr>
          <w:p w:rsidR="009B1AAC" w:rsidRPr="001E23A6" w:rsidRDefault="009B1AAC" w:rsidP="001E23A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E23A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Разработал</w:t>
            </w:r>
          </w:p>
          <w:p w:rsidR="00270786" w:rsidRPr="00B9293A" w:rsidRDefault="00270786" w:rsidP="002707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93A">
              <w:rPr>
                <w:rFonts w:ascii="Times New Roman" w:eastAsia="Times New Roman" w:hAnsi="Times New Roman"/>
                <w:sz w:val="24"/>
                <w:szCs w:val="24"/>
              </w:rPr>
              <w:t>Администратор информационной</w:t>
            </w:r>
          </w:p>
          <w:p w:rsidR="00270786" w:rsidRPr="00363853" w:rsidRDefault="00270786" w:rsidP="002707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3853">
              <w:rPr>
                <w:rFonts w:ascii="Times New Roman" w:eastAsia="Times New Roman" w:hAnsi="Times New Roman"/>
                <w:sz w:val="24"/>
                <w:szCs w:val="24"/>
              </w:rPr>
              <w:t>безопасности МБУ ДО СШ №4 г.Туапсе</w:t>
            </w:r>
          </w:p>
          <w:p w:rsidR="00270786" w:rsidRDefault="00270786" w:rsidP="002707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3853">
              <w:rPr>
                <w:rFonts w:ascii="Times New Roman" w:eastAsia="Times New Roman" w:hAnsi="Times New Roman"/>
                <w:sz w:val="24"/>
                <w:szCs w:val="24"/>
              </w:rPr>
              <w:t xml:space="preserve">МО Туапсинский район    </w:t>
            </w:r>
          </w:p>
          <w:p w:rsidR="00270786" w:rsidRPr="00B9293A" w:rsidRDefault="00270786" w:rsidP="002707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0786" w:rsidRPr="00B9293A" w:rsidRDefault="00270786" w:rsidP="0027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93A"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</w:t>
            </w:r>
            <w:r w:rsidRPr="00B9293A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  </w:t>
            </w:r>
            <w:r w:rsidRPr="00363853">
              <w:rPr>
                <w:rFonts w:ascii="Times New Roman" w:eastAsia="Times New Roman" w:hAnsi="Times New Roman"/>
                <w:sz w:val="24"/>
                <w:szCs w:val="24"/>
              </w:rPr>
              <w:t>С.А. Манькова</w:t>
            </w:r>
          </w:p>
          <w:p w:rsidR="00270786" w:rsidRPr="00B9293A" w:rsidRDefault="00270786" w:rsidP="0027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786">
              <w:rPr>
                <w:rFonts w:ascii="Times New Roman" w:eastAsia="Times New Roman" w:hAnsi="Times New Roman"/>
                <w:sz w:val="24"/>
                <w:szCs w:val="24"/>
              </w:rPr>
              <w:t xml:space="preserve">     "_____" ___________________ 2023г.</w:t>
            </w:r>
          </w:p>
          <w:p w:rsidR="00270786" w:rsidRPr="00B9293A" w:rsidRDefault="00270786" w:rsidP="00270786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 xml:space="preserve">     </w:t>
            </w:r>
            <w:r w:rsidRPr="00B9293A">
              <w:rPr>
                <w:b/>
                <w:bCs/>
                <w:sz w:val="24"/>
                <w:szCs w:val="24"/>
              </w:rPr>
              <w:t>"___</w:t>
            </w:r>
            <w:r>
              <w:rPr>
                <w:b/>
                <w:bCs/>
                <w:sz w:val="24"/>
                <w:szCs w:val="24"/>
              </w:rPr>
              <w:t xml:space="preserve">__" </w:t>
            </w:r>
            <w:r w:rsidRPr="00B9293A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__________________ </w:t>
            </w:r>
            <w:r w:rsidRPr="00B9293A">
              <w:rPr>
                <w:b/>
                <w:bCs/>
                <w:sz w:val="24"/>
                <w:szCs w:val="24"/>
              </w:rPr>
              <w:t>2023г.</w:t>
            </w:r>
          </w:p>
          <w:p w:rsidR="009B1AAC" w:rsidRPr="001E23A6" w:rsidRDefault="009B1AAC" w:rsidP="00270786">
            <w:pPr>
              <w:pStyle w:val="ConsPlusNonforma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9B1AAC" w:rsidRDefault="009B1AAC" w:rsidP="001E23A6">
      <w:pPr>
        <w:pStyle w:val="Tabletitlecentered"/>
        <w:jc w:val="left"/>
      </w:pPr>
    </w:p>
    <w:p w:rsidR="009B1AAC" w:rsidRDefault="009B1AAC" w:rsidP="009B1AAC">
      <w:pPr>
        <w:pStyle w:val="Tabletitlecentered"/>
      </w:pPr>
    </w:p>
    <w:p w:rsidR="001E23A6" w:rsidRDefault="001E23A6" w:rsidP="001E23A6">
      <w:pPr>
        <w:pStyle w:val="Tabletitlecentered"/>
        <w:jc w:val="left"/>
      </w:pPr>
    </w:p>
    <w:p w:rsidR="00270786" w:rsidRDefault="00270786" w:rsidP="001E23A6">
      <w:pPr>
        <w:pStyle w:val="Tabletitlecentered"/>
        <w:jc w:val="left"/>
      </w:pPr>
    </w:p>
    <w:p w:rsidR="008B4B55" w:rsidRDefault="008B4B55" w:rsidP="001E23A6">
      <w:pPr>
        <w:pStyle w:val="Tabletitlecentered"/>
        <w:jc w:val="left"/>
      </w:pPr>
    </w:p>
    <w:p w:rsidR="009B1AAC" w:rsidRDefault="001E23A6" w:rsidP="009B1AAC">
      <w:pPr>
        <w:pStyle w:val="Tabletitlecentered"/>
        <w:spacing w:before="0"/>
      </w:pPr>
      <w:r>
        <w:t xml:space="preserve">г. </w:t>
      </w:r>
      <w:r w:rsidR="00270786">
        <w:t>Туапсе</w:t>
      </w:r>
    </w:p>
    <w:p w:rsidR="009B1AAC" w:rsidRPr="0074641D" w:rsidRDefault="001E23A6" w:rsidP="009B1AAC">
      <w:pPr>
        <w:pStyle w:val="Tabletitlecentered"/>
        <w:spacing w:before="0"/>
      </w:pPr>
      <w:r>
        <w:t>2023 г</w:t>
      </w:r>
      <w:r w:rsidR="009B1AAC" w:rsidRPr="0074641D">
        <w:t>од</w:t>
      </w:r>
    </w:p>
    <w:p w:rsidR="00214580" w:rsidRPr="00214580" w:rsidRDefault="00214580" w:rsidP="00270786">
      <w:pPr>
        <w:pStyle w:val="3"/>
        <w:pageBreakBefore/>
        <w:numPr>
          <w:ilvl w:val="0"/>
          <w:numId w:val="8"/>
        </w:numPr>
        <w:spacing w:before="0" w:after="0" w:line="276" w:lineRule="auto"/>
        <w:ind w:left="0" w:firstLine="0"/>
        <w:rPr>
          <w:sz w:val="28"/>
          <w:szCs w:val="28"/>
        </w:rPr>
      </w:pPr>
      <w:bookmarkStart w:id="0" w:name="_Toc109261019"/>
      <w:r w:rsidRPr="00214580">
        <w:rPr>
          <w:sz w:val="28"/>
          <w:szCs w:val="28"/>
        </w:rPr>
        <w:lastRenderedPageBreak/>
        <w:t>Общие положения</w:t>
      </w:r>
      <w:bookmarkEnd w:id="0"/>
    </w:p>
    <w:p w:rsidR="00214580" w:rsidRPr="00214580" w:rsidRDefault="00270786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214580" w:rsidRPr="00DA2697">
        <w:rPr>
          <w:rFonts w:ascii="Times New Roman" w:hAnsi="Times New Roman"/>
          <w:bCs/>
          <w:sz w:val="28"/>
          <w:szCs w:val="28"/>
        </w:rPr>
        <w:t xml:space="preserve">Инструкция </w:t>
      </w:r>
      <w:r w:rsidR="00DA2697">
        <w:rPr>
          <w:rFonts w:ascii="Times New Roman" w:hAnsi="Times New Roman"/>
          <w:bCs/>
          <w:sz w:val="28"/>
          <w:szCs w:val="28"/>
        </w:rPr>
        <w:t xml:space="preserve">пользователя информационных систем персональных данных, используемых в </w:t>
      </w:r>
      <w:r w:rsidR="00671B65" w:rsidRPr="00671B65">
        <w:rPr>
          <w:rFonts w:ascii="Times New Roman" w:hAnsi="Times New Roman"/>
          <w:bCs/>
          <w:sz w:val="28"/>
          <w:szCs w:val="28"/>
        </w:rPr>
        <w:t xml:space="preserve">муниципальном бюджетном учреждении дополнительного образования </w:t>
      </w:r>
      <w:r w:rsidRPr="00363853">
        <w:rPr>
          <w:rFonts w:ascii="Times New Roman" w:hAnsi="Times New Roman"/>
          <w:color w:val="000000"/>
          <w:sz w:val="28"/>
          <w:szCs w:val="28"/>
        </w:rPr>
        <w:t xml:space="preserve">спортивная школа №4 </w:t>
      </w:r>
      <w:r>
        <w:rPr>
          <w:rFonts w:ascii="Times New Roman" w:hAnsi="Times New Roman"/>
          <w:color w:val="000000"/>
          <w:sz w:val="28"/>
          <w:szCs w:val="28"/>
        </w:rPr>
        <w:t xml:space="preserve"> г. Туапсе МО </w:t>
      </w:r>
      <w:r w:rsidRPr="00363853">
        <w:rPr>
          <w:rFonts w:ascii="Times New Roman" w:hAnsi="Times New Roman"/>
          <w:color w:val="000000"/>
          <w:sz w:val="28"/>
          <w:szCs w:val="28"/>
        </w:rPr>
        <w:t>Туапсинский ра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363853">
        <w:rPr>
          <w:rFonts w:ascii="Times New Roman" w:hAnsi="Times New Roman"/>
          <w:color w:val="000000"/>
          <w:sz w:val="28"/>
          <w:szCs w:val="28"/>
        </w:rPr>
        <w:t>он</w:t>
      </w:r>
      <w:r w:rsidR="00DA2697">
        <w:rPr>
          <w:rFonts w:ascii="Times New Roman" w:hAnsi="Times New Roman"/>
          <w:bCs/>
          <w:sz w:val="28"/>
          <w:szCs w:val="28"/>
        </w:rPr>
        <w:t xml:space="preserve"> на случай возникновения внештатных ситуаций </w:t>
      </w:r>
      <w:r w:rsidR="00214580" w:rsidRPr="00DA2697">
        <w:rPr>
          <w:rFonts w:ascii="Times New Roman" w:hAnsi="Times New Roman"/>
          <w:bCs/>
          <w:sz w:val="28"/>
          <w:szCs w:val="28"/>
        </w:rPr>
        <w:t>определяет действия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14580" w:rsidRPr="00DA2697">
        <w:rPr>
          <w:rFonts w:ascii="Times New Roman" w:hAnsi="Times New Roman"/>
          <w:bCs/>
          <w:sz w:val="28"/>
          <w:szCs w:val="28"/>
        </w:rPr>
        <w:t>сотрудников по применению основных</w:t>
      </w:r>
      <w:r w:rsidR="00214580" w:rsidRPr="00214580">
        <w:rPr>
          <w:rFonts w:ascii="Times New Roman" w:hAnsi="Times New Roman"/>
          <w:bCs/>
          <w:sz w:val="28"/>
          <w:szCs w:val="28"/>
        </w:rPr>
        <w:t xml:space="preserve"> мер, методов и средств сохранения (поддержания) работоспособности всех информационных систем персональных данных  различных кризисных ситуаций, а также способы и средства восстановления информации и процессов ее обработки в случае нарушения работоспособности ИСПДн и их основных компонентов</w:t>
      </w:r>
      <w:r w:rsidR="00DA2697" w:rsidRPr="00214580">
        <w:rPr>
          <w:rFonts w:ascii="Times New Roman" w:hAnsi="Times New Roman"/>
          <w:bCs/>
          <w:sz w:val="28"/>
          <w:szCs w:val="28"/>
        </w:rPr>
        <w:t xml:space="preserve">(далее </w:t>
      </w:r>
      <w:r w:rsidR="00DA2697">
        <w:rPr>
          <w:rFonts w:ascii="Times New Roman" w:hAnsi="Times New Roman"/>
          <w:bCs/>
          <w:sz w:val="28"/>
          <w:szCs w:val="28"/>
        </w:rPr>
        <w:t xml:space="preserve">соответственно </w:t>
      </w:r>
      <w:r w:rsidR="00DA2697" w:rsidRPr="00214580">
        <w:rPr>
          <w:rFonts w:ascii="Times New Roman" w:hAnsi="Times New Roman"/>
          <w:bCs/>
          <w:sz w:val="28"/>
          <w:szCs w:val="28"/>
        </w:rPr>
        <w:t xml:space="preserve">– </w:t>
      </w:r>
      <w:r w:rsidR="00DA2697">
        <w:rPr>
          <w:rFonts w:ascii="Times New Roman" w:hAnsi="Times New Roman"/>
          <w:bCs/>
          <w:sz w:val="28"/>
          <w:szCs w:val="28"/>
        </w:rPr>
        <w:t xml:space="preserve">инструкция, организация, </w:t>
      </w:r>
      <w:r w:rsidR="00DA2697" w:rsidRPr="00214580">
        <w:rPr>
          <w:rFonts w:ascii="Times New Roman" w:hAnsi="Times New Roman"/>
          <w:bCs/>
          <w:sz w:val="28"/>
          <w:szCs w:val="28"/>
        </w:rPr>
        <w:t>ИСПДн)</w:t>
      </w:r>
      <w:r w:rsidR="00DA2697">
        <w:rPr>
          <w:rFonts w:ascii="Times New Roman" w:hAnsi="Times New Roman"/>
          <w:bCs/>
          <w:sz w:val="28"/>
          <w:szCs w:val="28"/>
        </w:rPr>
        <w:t xml:space="preserve">. </w:t>
      </w:r>
      <w:r w:rsidR="00214580" w:rsidRPr="00214580">
        <w:rPr>
          <w:rFonts w:ascii="Times New Roman" w:hAnsi="Times New Roman"/>
          <w:bCs/>
          <w:sz w:val="28"/>
          <w:szCs w:val="28"/>
        </w:rPr>
        <w:t xml:space="preserve"> Кроме того, она описывает действия различных категорий персонала системы в кризисных ситуациях по ликвидации их последствий и минимизации наносимого ущерба.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14580">
        <w:rPr>
          <w:rFonts w:ascii="Times New Roman" w:hAnsi="Times New Roman"/>
          <w:bCs/>
          <w:sz w:val="28"/>
          <w:szCs w:val="28"/>
        </w:rPr>
        <w:t xml:space="preserve">1.2. </w:t>
      </w:r>
      <w:r w:rsidRPr="00DA2697">
        <w:rPr>
          <w:rFonts w:ascii="Times New Roman" w:hAnsi="Times New Roman"/>
          <w:bCs/>
          <w:i/>
          <w:sz w:val="28"/>
          <w:szCs w:val="28"/>
        </w:rPr>
        <w:t xml:space="preserve">Под </w:t>
      </w:r>
      <w:r w:rsidRPr="00DA2697">
        <w:rPr>
          <w:rFonts w:ascii="Times New Roman" w:hAnsi="Times New Roman"/>
          <w:bCs/>
          <w:i/>
          <w:iCs/>
          <w:sz w:val="28"/>
          <w:szCs w:val="28"/>
        </w:rPr>
        <w:t>кризисной ситуацией</w:t>
      </w:r>
      <w:r w:rsidRPr="00214580">
        <w:rPr>
          <w:rFonts w:ascii="Times New Roman" w:hAnsi="Times New Roman"/>
          <w:bCs/>
          <w:sz w:val="28"/>
          <w:szCs w:val="28"/>
        </w:rPr>
        <w:t xml:space="preserve"> понимается ситуация, возникшая в результате нежелательного воздействия на ИСПДн, не предотвращенная средствами защиты. Кризисная ситуация может возникнуть в результате злого умысла или случайно (в результате непреднамеренных действий, пожаров, аварий, стихийных бедствий и т.п.).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A2697">
        <w:rPr>
          <w:rFonts w:ascii="Times New Roman" w:hAnsi="Times New Roman"/>
          <w:bCs/>
          <w:i/>
          <w:sz w:val="28"/>
          <w:szCs w:val="28"/>
        </w:rPr>
        <w:t>Под умышленным нападением</w:t>
      </w:r>
      <w:r w:rsidRPr="00214580">
        <w:rPr>
          <w:rFonts w:ascii="Times New Roman" w:hAnsi="Times New Roman"/>
          <w:bCs/>
          <w:sz w:val="28"/>
          <w:szCs w:val="28"/>
        </w:rPr>
        <w:t xml:space="preserve">понимается кризисная ситуация, которая возникла в результате выполнения злоумышленниками в определенные моменты времени заранее обдуманных и спланированных действий.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A2697">
        <w:rPr>
          <w:rFonts w:ascii="Times New Roman" w:hAnsi="Times New Roman"/>
          <w:bCs/>
          <w:i/>
          <w:sz w:val="28"/>
          <w:szCs w:val="28"/>
        </w:rPr>
        <w:t>Под случайной (непреднамеренной) кризисной ситуацией</w:t>
      </w:r>
      <w:r w:rsidRPr="00214580">
        <w:rPr>
          <w:rFonts w:ascii="Times New Roman" w:hAnsi="Times New Roman"/>
          <w:bCs/>
          <w:sz w:val="28"/>
          <w:szCs w:val="28"/>
        </w:rPr>
        <w:t xml:space="preserve"> понимается такая кризисная ситуация, которая не была результатом заранее обдуманных действий, и причиной возникновения которой явился результат объективных причин случайного характера, халатности, небрежности или случайного стечения обстоятельств.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14580">
        <w:rPr>
          <w:rFonts w:ascii="Times New Roman" w:hAnsi="Times New Roman"/>
          <w:bCs/>
          <w:sz w:val="28"/>
          <w:szCs w:val="28"/>
        </w:rPr>
        <w:t xml:space="preserve">По степени серьезности и размерам наносимого ущерба кризисные ситуации разделяются на следующие категории: </w:t>
      </w:r>
    </w:p>
    <w:p w:rsidR="00214580" w:rsidRPr="00214580" w:rsidRDefault="00DA2697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214580" w:rsidRPr="00214580">
        <w:rPr>
          <w:rFonts w:ascii="Times New Roman" w:hAnsi="Times New Roman"/>
          <w:bCs/>
          <w:sz w:val="28"/>
          <w:szCs w:val="28"/>
        </w:rPr>
        <w:t xml:space="preserve">грожающая – приводящая к полному выходу ИСПДн из строя </w:t>
      </w:r>
      <w:r>
        <w:rPr>
          <w:rFonts w:ascii="Times New Roman" w:hAnsi="Times New Roman"/>
          <w:bCs/>
          <w:sz w:val="28"/>
          <w:szCs w:val="28"/>
        </w:rPr>
        <w:br/>
      </w:r>
      <w:r w:rsidR="00214580" w:rsidRPr="00214580">
        <w:rPr>
          <w:rFonts w:ascii="Times New Roman" w:hAnsi="Times New Roman"/>
          <w:bCs/>
          <w:sz w:val="28"/>
          <w:szCs w:val="28"/>
        </w:rPr>
        <w:t xml:space="preserve">и их неспособности выполнять далее свои функции, а также к уничтожению, блокированию, неправомерной модификации или компрометации наиболее важной информации; </w:t>
      </w:r>
    </w:p>
    <w:p w:rsidR="00214580" w:rsidRPr="00214580" w:rsidRDefault="00DA2697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214580" w:rsidRPr="00214580">
        <w:rPr>
          <w:rFonts w:ascii="Times New Roman" w:hAnsi="Times New Roman"/>
          <w:bCs/>
          <w:sz w:val="28"/>
          <w:szCs w:val="28"/>
        </w:rPr>
        <w:t>ерьезная – приводящая</w:t>
      </w:r>
      <w:r w:rsidR="00214580" w:rsidRPr="00214580">
        <w:rPr>
          <w:rFonts w:ascii="Times New Roman" w:hAnsi="Times New Roman"/>
          <w:sz w:val="28"/>
          <w:szCs w:val="28"/>
        </w:rPr>
        <w:t xml:space="preserve"> к выходу из строя отдельных компонентов системы (частичной потере работоспособности), потере производительности, а также к нарушению целостности и конфиденциальности программ и данных в результате несанкционированного доступа.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Ситуации, возникающие в результате нежелательных воздействий, </w:t>
      </w:r>
      <w:r w:rsidR="00DA2697">
        <w:rPr>
          <w:rFonts w:ascii="Times New Roman" w:hAnsi="Times New Roman"/>
          <w:sz w:val="28"/>
          <w:szCs w:val="28"/>
        </w:rPr>
        <w:br/>
      </w:r>
      <w:r w:rsidRPr="00214580">
        <w:rPr>
          <w:rFonts w:ascii="Times New Roman" w:hAnsi="Times New Roman"/>
          <w:sz w:val="28"/>
          <w:szCs w:val="28"/>
        </w:rPr>
        <w:t xml:space="preserve">не наносящих ощутимого ущерба, но, тем не менее, </w:t>
      </w:r>
      <w:r w:rsidRPr="00214580">
        <w:rPr>
          <w:rFonts w:ascii="Times New Roman" w:hAnsi="Times New Roman"/>
          <w:bCs/>
          <w:sz w:val="28"/>
          <w:szCs w:val="28"/>
        </w:rPr>
        <w:t>требующие внимания</w:t>
      </w:r>
      <w:r w:rsidR="00DA2697">
        <w:rPr>
          <w:rFonts w:ascii="Times New Roman" w:hAnsi="Times New Roman"/>
          <w:sz w:val="28"/>
          <w:szCs w:val="28"/>
        </w:rPr>
        <w:br/>
      </w:r>
      <w:r w:rsidRPr="00214580">
        <w:rPr>
          <w:rFonts w:ascii="Times New Roman" w:hAnsi="Times New Roman"/>
          <w:sz w:val="28"/>
          <w:szCs w:val="28"/>
        </w:rPr>
        <w:t xml:space="preserve">и адекватной реакции (например, зафиксированные неудачные попытки </w:t>
      </w:r>
      <w:r w:rsidRPr="00214580">
        <w:rPr>
          <w:rFonts w:ascii="Times New Roman" w:hAnsi="Times New Roman"/>
          <w:sz w:val="28"/>
          <w:szCs w:val="28"/>
        </w:rPr>
        <w:lastRenderedPageBreak/>
        <w:t xml:space="preserve">проникновения или несанкционированного доступа к ресурсам системы), </w:t>
      </w:r>
      <w:r w:rsidR="00DA2697">
        <w:rPr>
          <w:rFonts w:ascii="Times New Roman" w:hAnsi="Times New Roman"/>
          <w:sz w:val="28"/>
          <w:szCs w:val="28"/>
        </w:rPr>
        <w:br/>
      </w:r>
      <w:r w:rsidRPr="00214580">
        <w:rPr>
          <w:rFonts w:ascii="Times New Roman" w:hAnsi="Times New Roman"/>
          <w:sz w:val="28"/>
          <w:szCs w:val="28"/>
        </w:rPr>
        <w:t xml:space="preserve">к критическим не относятся.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14580">
        <w:rPr>
          <w:rFonts w:ascii="Times New Roman" w:hAnsi="Times New Roman"/>
          <w:bCs/>
          <w:sz w:val="28"/>
          <w:szCs w:val="28"/>
        </w:rPr>
        <w:t xml:space="preserve">1.3. Источники информации о возникновении кризисной ситуации: </w:t>
      </w:r>
    </w:p>
    <w:p w:rsidR="00214580" w:rsidRPr="00214580" w:rsidRDefault="00214580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пользователи, обнаружившие несоответствия или иные подозрительные изменения в работе или конфигурации системы или средств ее защиты в своей зоне ответственности; </w:t>
      </w:r>
    </w:p>
    <w:p w:rsidR="00214580" w:rsidRPr="00214580" w:rsidRDefault="00214580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средства защиты или сигнализации, обнаружившие кризисную ситуацию; </w:t>
      </w:r>
    </w:p>
    <w:p w:rsidR="00214580" w:rsidRPr="00214580" w:rsidRDefault="00214580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журналы, в которых имеются записи, свидетельствующие о возникновении или возможности возникновения кризисной ситуации. </w:t>
      </w:r>
    </w:p>
    <w:p w:rsidR="00214580" w:rsidRPr="0014207E" w:rsidRDefault="00214580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Cs w:val="24"/>
        </w:rPr>
      </w:pPr>
    </w:p>
    <w:p w:rsidR="00214580" w:rsidRDefault="00214580" w:rsidP="00270786">
      <w:pPr>
        <w:pStyle w:val="3"/>
        <w:numPr>
          <w:ilvl w:val="0"/>
          <w:numId w:val="8"/>
        </w:numPr>
        <w:spacing w:before="0" w:after="0" w:line="276" w:lineRule="auto"/>
        <w:ind w:left="0" w:firstLine="0"/>
        <w:rPr>
          <w:sz w:val="28"/>
        </w:rPr>
      </w:pPr>
      <w:bookmarkStart w:id="1" w:name="_Toc109261020"/>
      <w:r w:rsidRPr="00C00E64">
        <w:rPr>
          <w:sz w:val="28"/>
        </w:rPr>
        <w:t>Меры обеспечения непрерывной работы и восстановления автома</w:t>
      </w:r>
      <w:r w:rsidR="00C00E64" w:rsidRPr="00C00E64">
        <w:rPr>
          <w:sz w:val="28"/>
        </w:rPr>
        <w:t>тизированных систе</w:t>
      </w:r>
      <w:bookmarkEnd w:id="1"/>
      <w:r w:rsidR="00C00E64">
        <w:rPr>
          <w:sz w:val="28"/>
        </w:rPr>
        <w:t>м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</w:rPr>
      </w:pPr>
      <w:r w:rsidRPr="00214580">
        <w:rPr>
          <w:rFonts w:ascii="Times New Roman" w:hAnsi="Times New Roman"/>
          <w:bCs/>
          <w:sz w:val="28"/>
        </w:rPr>
        <w:t xml:space="preserve">2.1. Непрерывность процесса функционирования ИСПДн и своевременность восстановления их работоспособности достигается: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214580">
        <w:rPr>
          <w:rFonts w:ascii="Times New Roman" w:hAnsi="Times New Roman"/>
          <w:sz w:val="28"/>
          <w:szCs w:val="24"/>
        </w:rPr>
        <w:t xml:space="preserve">проведением специальных организационных мероприятий и разработкой организационно-распорядительных документов по вопросам обеспечения непрерывности вычислительного процесса;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214580">
        <w:rPr>
          <w:rFonts w:ascii="Times New Roman" w:hAnsi="Times New Roman"/>
          <w:sz w:val="28"/>
          <w:szCs w:val="24"/>
        </w:rPr>
        <w:t xml:space="preserve">строгой регламентацией процесса обработки информации с применением автоматизированных рабочих мест (АРМ) и действий персонала системы, в том числе в кризисных ситуациях;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214580">
        <w:rPr>
          <w:rFonts w:ascii="Times New Roman" w:hAnsi="Times New Roman"/>
          <w:sz w:val="28"/>
          <w:szCs w:val="24"/>
        </w:rPr>
        <w:t xml:space="preserve">назначением и подготовкой должностных лиц, отвечающих за организацию и осуществление практических мероприятий по обеспечению непрерывности вычислительного процесса;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214580">
        <w:rPr>
          <w:rFonts w:ascii="Times New Roman" w:hAnsi="Times New Roman"/>
          <w:sz w:val="28"/>
          <w:szCs w:val="24"/>
        </w:rPr>
        <w:t xml:space="preserve">четким знанием и строгим соблюдением всеми должностными лицами, использующими средства вычислительной техники ИСПДн, требований руководящих документов по обеспечению непрерывности вычислительного процесса;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214580">
        <w:rPr>
          <w:rFonts w:ascii="Times New Roman" w:hAnsi="Times New Roman"/>
          <w:sz w:val="28"/>
          <w:szCs w:val="24"/>
        </w:rPr>
        <w:t xml:space="preserve">применением различных способов резервирования аппаратных ресурсов, эталонного копирования программных и страхового копирования информационных ресурсов ИСПДн;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214580">
        <w:rPr>
          <w:rFonts w:ascii="Times New Roman" w:hAnsi="Times New Roman"/>
          <w:sz w:val="28"/>
          <w:szCs w:val="24"/>
        </w:rPr>
        <w:t xml:space="preserve">эффективным контролем за соблюдением требований по обеспечению непрерывности вычислительного процесса должностными лицами </w:t>
      </w:r>
      <w:r w:rsidR="00C00E64">
        <w:rPr>
          <w:rFonts w:ascii="Times New Roman" w:hAnsi="Times New Roman"/>
          <w:sz w:val="28"/>
          <w:szCs w:val="24"/>
        </w:rPr>
        <w:br/>
      </w:r>
      <w:r w:rsidR="00214580" w:rsidRPr="00214580">
        <w:rPr>
          <w:rFonts w:ascii="Times New Roman" w:hAnsi="Times New Roman"/>
          <w:sz w:val="28"/>
          <w:szCs w:val="24"/>
        </w:rPr>
        <w:t xml:space="preserve">и ответственным;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214580">
        <w:rPr>
          <w:rFonts w:ascii="Times New Roman" w:hAnsi="Times New Roman"/>
          <w:sz w:val="28"/>
          <w:szCs w:val="24"/>
        </w:rPr>
        <w:t xml:space="preserve">постоянным поддержанием необходимого уровня защищенности компонентов системы, непрерывным управлением и административной поддержкой корректного применения средств защиты;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214580">
        <w:rPr>
          <w:rFonts w:ascii="Times New Roman" w:hAnsi="Times New Roman"/>
          <w:sz w:val="28"/>
          <w:szCs w:val="24"/>
        </w:rPr>
        <w:t xml:space="preserve">проведением постоянного анализа эффективности принятых </w:t>
      </w:r>
      <w:r w:rsidR="00C00E64">
        <w:rPr>
          <w:rFonts w:ascii="Times New Roman" w:hAnsi="Times New Roman"/>
          <w:sz w:val="28"/>
          <w:szCs w:val="24"/>
        </w:rPr>
        <w:br/>
      </w:r>
      <w:r w:rsidR="00214580" w:rsidRPr="00214580">
        <w:rPr>
          <w:rFonts w:ascii="Times New Roman" w:hAnsi="Times New Roman"/>
          <w:sz w:val="28"/>
          <w:szCs w:val="24"/>
        </w:rPr>
        <w:t xml:space="preserve">мер и применяемых способов и средств обеспечения непрерывности </w:t>
      </w:r>
      <w:r w:rsidR="00214580" w:rsidRPr="00214580">
        <w:rPr>
          <w:rFonts w:ascii="Times New Roman" w:hAnsi="Times New Roman"/>
          <w:sz w:val="28"/>
          <w:szCs w:val="24"/>
        </w:rPr>
        <w:lastRenderedPageBreak/>
        <w:t xml:space="preserve">вычислительного процесса, разработкой и реализацией предложений </w:t>
      </w:r>
      <w:r w:rsidR="00C00E64">
        <w:rPr>
          <w:rFonts w:ascii="Times New Roman" w:hAnsi="Times New Roman"/>
          <w:sz w:val="28"/>
          <w:szCs w:val="24"/>
        </w:rPr>
        <w:br/>
      </w:r>
      <w:r w:rsidR="00214580" w:rsidRPr="00214580">
        <w:rPr>
          <w:rFonts w:ascii="Times New Roman" w:hAnsi="Times New Roman"/>
          <w:sz w:val="28"/>
          <w:szCs w:val="24"/>
        </w:rPr>
        <w:t xml:space="preserve">по их совершенствованию. </w:t>
      </w:r>
    </w:p>
    <w:p w:rsidR="00214580" w:rsidRPr="00214580" w:rsidRDefault="00214580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14580" w:rsidRPr="00214580" w:rsidRDefault="00214580" w:rsidP="00270786">
      <w:pPr>
        <w:pStyle w:val="3"/>
        <w:numPr>
          <w:ilvl w:val="0"/>
          <w:numId w:val="8"/>
        </w:numPr>
        <w:spacing w:before="0" w:after="0" w:line="276" w:lineRule="auto"/>
        <w:ind w:left="0" w:firstLine="0"/>
        <w:rPr>
          <w:rFonts w:ascii="Times New Roman" w:hAnsi="Times New Roman"/>
          <w:sz w:val="28"/>
          <w:szCs w:val="28"/>
        </w:rPr>
      </w:pPr>
      <w:bookmarkStart w:id="2" w:name="_Toc109261021"/>
      <w:r w:rsidRPr="00214580">
        <w:rPr>
          <w:rFonts w:ascii="Times New Roman" w:hAnsi="Times New Roman"/>
          <w:sz w:val="28"/>
          <w:szCs w:val="28"/>
        </w:rPr>
        <w:t>Общие требования</w:t>
      </w:r>
      <w:bookmarkEnd w:id="2"/>
    </w:p>
    <w:p w:rsidR="00C00E64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Все пользователи, работа которых может быть нарушена в результате возникновения угрожающей или серьезной кризисной ситуации, должны немедленно оповещаться.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Дальнейшие действия по устранению причин нарушения работоспособности ИСПДн, возобновлению обработки и восстановлению поврежденных (утраченных) ресурсов определяются функциональными обязанностями персонала и пользователей системы.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Каждая кризисная ситуация должна анализироваться администратором информационной безопасности, и по результатам этого анализа должны вырабатываться предложения по изменению полномочий пользователей, атрибутов доступа к ресурсам, созданию дополнительных резервов, изменению конфигурации системы или параметров настройки средств защиты и т.д.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Серьезная и угрожающая кризисная ситуация могут требовать оперативной замены и ремонта вышедшего из строя оборудования, а также восстановления поврежденных программ и наборов данных из резервных копий.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Оперативное восстановление программ (используя эталонные копии) </w:t>
      </w:r>
      <w:r w:rsidR="00C00E64">
        <w:rPr>
          <w:rFonts w:ascii="Times New Roman" w:hAnsi="Times New Roman"/>
          <w:sz w:val="28"/>
          <w:szCs w:val="28"/>
        </w:rPr>
        <w:br/>
      </w:r>
      <w:r w:rsidRPr="00214580">
        <w:rPr>
          <w:rFonts w:ascii="Times New Roman" w:hAnsi="Times New Roman"/>
          <w:sz w:val="28"/>
          <w:szCs w:val="28"/>
        </w:rPr>
        <w:t xml:space="preserve">и данных (используя страховые копии) в случае их уничтожения или порчи </w:t>
      </w:r>
      <w:r w:rsidR="00C00E64">
        <w:rPr>
          <w:rFonts w:ascii="Times New Roman" w:hAnsi="Times New Roman"/>
          <w:sz w:val="28"/>
          <w:szCs w:val="28"/>
        </w:rPr>
        <w:br/>
      </w:r>
      <w:r w:rsidRPr="00214580">
        <w:rPr>
          <w:rFonts w:ascii="Times New Roman" w:hAnsi="Times New Roman"/>
          <w:sz w:val="28"/>
          <w:szCs w:val="28"/>
        </w:rPr>
        <w:t xml:space="preserve">в серьезной или угрожающей кризисной ситуации обеспечивается резервным (страховым) копированием и внешним (по отношению к основным компонентам системы) хранением копий.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Резервному копированию подлежат все программы и данные, обеспечивающие работоспособность системы и выполнение ею своих задач (системное и прикладное программное обеспечение, базы данных и другие наборы данных), а также архивы, журналы транзакций, системные журналы и т.д.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Все программные средства, используемые в системе должны, иметь эталонные (дистрибутивные) копии. Их местонахождение и сведения </w:t>
      </w:r>
      <w:r w:rsidR="00C00E64">
        <w:rPr>
          <w:rFonts w:ascii="Times New Roman" w:hAnsi="Times New Roman"/>
          <w:sz w:val="28"/>
          <w:szCs w:val="28"/>
        </w:rPr>
        <w:br/>
      </w:r>
      <w:r w:rsidRPr="00214580">
        <w:rPr>
          <w:rFonts w:ascii="Times New Roman" w:hAnsi="Times New Roman"/>
          <w:sz w:val="28"/>
          <w:szCs w:val="28"/>
        </w:rPr>
        <w:t xml:space="preserve">об ответственных за их создание, хранение и использование должны быть указаны в формулярах на каждую ПЭВМ (рабочую станцию). Там же должны быть указаны перечни наборов данных, подлежащих страховому копированию, периодичность копирования, место хранения и ответственные за создание, хранение и использование страховых копий данных.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lastRenderedPageBreak/>
        <w:t xml:space="preserve">Необходимые действия персонала по созданию, хранению и использованию резервных копий программ и данных должны быть отражены в функциональных обязанностях соответствующих категорий персонала.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Каждый носитель, содержащий резервную копию, должен иметь метку, содержащую данные о классе, ценности, назначении хранимой информации, ответственном за создание, хранение и использование, дату последнего копирования, место хранения и др.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Дублирующие аппаратные ресурсы предназначены для обеспечения работоспособности системы в случае выхода из строя всех или отдельных аппаратных компонентов в результате угрожающей кризисной ситуации. Количество и характеристики дублирующих ресурсов должны обеспечивать выполнение основных задач системой в любой из предусмотренных кризисных ситуаций. </w:t>
      </w:r>
    </w:p>
    <w:p w:rsidR="00C00E64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Ликвидация последствий угрожающей или серьезной кризисной ситуации подразумевает, возможно, более полное восстановление программных, аппаратных, информационных и других поврежденных компонентов системы.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>Для восстановления используются архивирование и резервирование данных.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В случае возникновения любой кризисной ситуации должно производиться расследование причин ее возникновения, оценка причиненного ущерба, определение виновных и принятие соответствующих мер.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Расследование кризисной ситуации производится </w:t>
      </w:r>
      <w:r w:rsidR="00C00E64">
        <w:rPr>
          <w:rFonts w:ascii="Times New Roman" w:hAnsi="Times New Roman"/>
          <w:sz w:val="28"/>
          <w:szCs w:val="28"/>
        </w:rPr>
        <w:t>комиссией, образованной на основании распорядительного акта организации, которую, как правило, в</w:t>
      </w:r>
      <w:r w:rsidRPr="00214580">
        <w:rPr>
          <w:rFonts w:ascii="Times New Roman" w:hAnsi="Times New Roman"/>
          <w:sz w:val="28"/>
          <w:szCs w:val="28"/>
        </w:rPr>
        <w:t xml:space="preserve">озглавляет администратор информационной безопасности. </w:t>
      </w:r>
      <w:r w:rsidR="00C00E64">
        <w:rPr>
          <w:rFonts w:ascii="Times New Roman" w:hAnsi="Times New Roman"/>
          <w:sz w:val="28"/>
          <w:szCs w:val="28"/>
        </w:rPr>
        <w:t xml:space="preserve">Результаты работы данной комиссии доводятся до сведения </w:t>
      </w:r>
      <w:r w:rsidR="008B4B55">
        <w:rPr>
          <w:rFonts w:ascii="Times New Roman" w:hAnsi="Times New Roman"/>
          <w:sz w:val="28"/>
          <w:szCs w:val="28"/>
        </w:rPr>
        <w:t>директора учреждения</w:t>
      </w:r>
      <w:r w:rsidR="00C00E64">
        <w:rPr>
          <w:rFonts w:ascii="Times New Roman" w:hAnsi="Times New Roman"/>
          <w:sz w:val="28"/>
          <w:szCs w:val="28"/>
        </w:rPr>
        <w:t>.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Если причиной угрожающей или серьезной кризисной ситуации явились недостаточно жесткие меры защиты и контроля, а ущерб превысил установленный уровень, то такая ситуация является основанием для полного пересмотра планов обеспечения непрерывной работы и восстановления.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214580" w:rsidRPr="00214580" w:rsidRDefault="00214580" w:rsidP="00270786">
      <w:pPr>
        <w:pStyle w:val="3"/>
        <w:numPr>
          <w:ilvl w:val="0"/>
          <w:numId w:val="8"/>
        </w:numPr>
        <w:spacing w:before="0" w:after="0" w:line="276" w:lineRule="auto"/>
        <w:ind w:left="0" w:firstLine="709"/>
        <w:rPr>
          <w:rFonts w:ascii="Times New Roman" w:hAnsi="Times New Roman"/>
          <w:sz w:val="28"/>
          <w:szCs w:val="28"/>
        </w:rPr>
      </w:pPr>
      <w:bookmarkStart w:id="3" w:name="_Toc109261022"/>
      <w:r w:rsidRPr="00214580">
        <w:rPr>
          <w:rFonts w:ascii="Times New Roman" w:hAnsi="Times New Roman"/>
          <w:sz w:val="28"/>
          <w:szCs w:val="28"/>
        </w:rPr>
        <w:t>Порядок пересмотра плана мероприятий по обеспечению непрерывной работы и восстановления</w:t>
      </w:r>
      <w:bookmarkEnd w:id="3"/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bookmarkStart w:id="4" w:name="_GoBack"/>
      <w:bookmarkEnd w:id="4"/>
      <w:r w:rsidRPr="00214580">
        <w:rPr>
          <w:rFonts w:ascii="Times New Roman" w:hAnsi="Times New Roman"/>
          <w:bCs/>
          <w:sz w:val="28"/>
          <w:szCs w:val="28"/>
        </w:rPr>
        <w:t xml:space="preserve">4.1. План мероприятий подлежит полному пересмотру в следующих случаях: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при изменении перечня решаемых задач, конфигурации технических </w:t>
      </w:r>
      <w:r w:rsidR="00C00E64">
        <w:rPr>
          <w:rFonts w:ascii="Times New Roman" w:hAnsi="Times New Roman"/>
          <w:sz w:val="28"/>
          <w:szCs w:val="28"/>
        </w:rPr>
        <w:br/>
      </w:r>
      <w:r w:rsidR="00214580" w:rsidRPr="00214580">
        <w:rPr>
          <w:rFonts w:ascii="Times New Roman" w:hAnsi="Times New Roman"/>
          <w:sz w:val="28"/>
          <w:szCs w:val="28"/>
        </w:rPr>
        <w:t xml:space="preserve">и программных средств ИСПДн, приводящих к изменению технологии обработки информации;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при изменении приоритетов в значимости угроз безопасности ИСПДн.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14580">
        <w:rPr>
          <w:rFonts w:ascii="Times New Roman" w:hAnsi="Times New Roman"/>
          <w:bCs/>
          <w:sz w:val="28"/>
          <w:szCs w:val="28"/>
        </w:rPr>
        <w:lastRenderedPageBreak/>
        <w:t xml:space="preserve">4.2. </w:t>
      </w:r>
      <w:r w:rsidR="00270786">
        <w:rPr>
          <w:rFonts w:ascii="Times New Roman" w:hAnsi="Times New Roman"/>
          <w:bCs/>
          <w:sz w:val="28"/>
          <w:szCs w:val="28"/>
        </w:rPr>
        <w:t xml:space="preserve"> </w:t>
      </w:r>
      <w:r w:rsidRPr="00214580">
        <w:rPr>
          <w:rFonts w:ascii="Times New Roman" w:hAnsi="Times New Roman"/>
          <w:bCs/>
          <w:sz w:val="28"/>
          <w:szCs w:val="28"/>
        </w:rPr>
        <w:t xml:space="preserve">План подлежит частичному пересмотру в следующих случаях: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при изменении конфигурации, добавлении или удалении программных и технических средств в ИСПДн, не изменяющих технологию обработки информации;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при изменении конфигурации используемых программных и технических средств;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при изменении состава, обязанностей и полномочий пользователей системы.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14580">
        <w:rPr>
          <w:rFonts w:ascii="Times New Roman" w:hAnsi="Times New Roman"/>
          <w:bCs/>
          <w:sz w:val="28"/>
          <w:szCs w:val="28"/>
        </w:rPr>
        <w:t xml:space="preserve">4.3. Профилактический пересмотр </w:t>
      </w:r>
      <w:r w:rsidR="00C00E64">
        <w:rPr>
          <w:rFonts w:ascii="Times New Roman" w:hAnsi="Times New Roman"/>
          <w:bCs/>
          <w:sz w:val="28"/>
          <w:szCs w:val="28"/>
        </w:rPr>
        <w:t>п</w:t>
      </w:r>
      <w:r w:rsidRPr="00214580">
        <w:rPr>
          <w:rFonts w:ascii="Times New Roman" w:hAnsi="Times New Roman"/>
          <w:bCs/>
          <w:sz w:val="28"/>
          <w:szCs w:val="28"/>
        </w:rPr>
        <w:t xml:space="preserve">лана производится не реже 1 раза в год </w:t>
      </w:r>
      <w:r w:rsidR="00C00E64">
        <w:rPr>
          <w:rFonts w:ascii="Times New Roman" w:hAnsi="Times New Roman"/>
          <w:bCs/>
          <w:sz w:val="28"/>
          <w:szCs w:val="28"/>
        </w:rPr>
        <w:t xml:space="preserve">в целях </w:t>
      </w:r>
      <w:r w:rsidRPr="00214580">
        <w:rPr>
          <w:rFonts w:ascii="Times New Roman" w:hAnsi="Times New Roman"/>
          <w:bCs/>
          <w:sz w:val="28"/>
          <w:szCs w:val="28"/>
        </w:rPr>
        <w:t>проверк</w:t>
      </w:r>
      <w:r w:rsidR="00C00E64">
        <w:rPr>
          <w:rFonts w:ascii="Times New Roman" w:hAnsi="Times New Roman"/>
          <w:bCs/>
          <w:sz w:val="28"/>
          <w:szCs w:val="28"/>
        </w:rPr>
        <w:t>и</w:t>
      </w:r>
      <w:r w:rsidRPr="00214580">
        <w:rPr>
          <w:rFonts w:ascii="Times New Roman" w:hAnsi="Times New Roman"/>
          <w:bCs/>
          <w:sz w:val="28"/>
          <w:szCs w:val="28"/>
        </w:rPr>
        <w:t xml:space="preserve"> достаточности определенных данным планом мер реальным условиям применения ИСПДн и существующим требованиям.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14580">
        <w:rPr>
          <w:rFonts w:ascii="Times New Roman" w:hAnsi="Times New Roman"/>
          <w:bCs/>
          <w:sz w:val="28"/>
          <w:szCs w:val="28"/>
        </w:rPr>
        <w:t xml:space="preserve">4.4. В случае частичного пересмотра могут быть добавлены, удалены </w:t>
      </w:r>
      <w:r w:rsidR="00C00E64">
        <w:rPr>
          <w:rFonts w:ascii="Times New Roman" w:hAnsi="Times New Roman"/>
          <w:bCs/>
          <w:sz w:val="28"/>
          <w:szCs w:val="28"/>
        </w:rPr>
        <w:br/>
      </w:r>
      <w:r w:rsidRPr="00214580">
        <w:rPr>
          <w:rFonts w:ascii="Times New Roman" w:hAnsi="Times New Roman"/>
          <w:bCs/>
          <w:sz w:val="28"/>
          <w:szCs w:val="28"/>
        </w:rPr>
        <w:t xml:space="preserve">или изменены различные приложения к плану с обязательным указанием данных о том, кто санкционировал, кто, когда и с какой целью внес изменения.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14580">
        <w:rPr>
          <w:rFonts w:ascii="Times New Roman" w:hAnsi="Times New Roman"/>
          <w:bCs/>
          <w:sz w:val="28"/>
          <w:szCs w:val="28"/>
        </w:rPr>
        <w:t xml:space="preserve">4.5. Вносимые в </w:t>
      </w:r>
      <w:r w:rsidR="00C00E64">
        <w:rPr>
          <w:rFonts w:ascii="Times New Roman" w:hAnsi="Times New Roman"/>
          <w:bCs/>
          <w:sz w:val="28"/>
          <w:szCs w:val="28"/>
        </w:rPr>
        <w:t>п</w:t>
      </w:r>
      <w:r w:rsidRPr="00214580">
        <w:rPr>
          <w:rFonts w:ascii="Times New Roman" w:hAnsi="Times New Roman"/>
          <w:bCs/>
          <w:sz w:val="28"/>
          <w:szCs w:val="28"/>
        </w:rPr>
        <w:t xml:space="preserve">лан изменения не должны противоречить другим положениям </w:t>
      </w:r>
      <w:r w:rsidR="00C00E64">
        <w:rPr>
          <w:rFonts w:ascii="Times New Roman" w:hAnsi="Times New Roman"/>
          <w:bCs/>
          <w:sz w:val="28"/>
          <w:szCs w:val="28"/>
        </w:rPr>
        <w:t>п</w:t>
      </w:r>
      <w:r w:rsidRPr="00214580">
        <w:rPr>
          <w:rFonts w:ascii="Times New Roman" w:hAnsi="Times New Roman"/>
          <w:bCs/>
          <w:sz w:val="28"/>
          <w:szCs w:val="28"/>
        </w:rPr>
        <w:t xml:space="preserve">лана.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14580">
        <w:rPr>
          <w:rFonts w:ascii="Times New Roman" w:hAnsi="Times New Roman"/>
          <w:bCs/>
          <w:sz w:val="28"/>
          <w:szCs w:val="28"/>
        </w:rPr>
        <w:t xml:space="preserve">4.6. Пересмотр </w:t>
      </w:r>
      <w:r w:rsidR="00C00E64">
        <w:rPr>
          <w:rFonts w:ascii="Times New Roman" w:hAnsi="Times New Roman"/>
          <w:bCs/>
          <w:sz w:val="28"/>
          <w:szCs w:val="28"/>
        </w:rPr>
        <w:t>п</w:t>
      </w:r>
      <w:r w:rsidRPr="00214580">
        <w:rPr>
          <w:rFonts w:ascii="Times New Roman" w:hAnsi="Times New Roman"/>
          <w:bCs/>
          <w:sz w:val="28"/>
          <w:szCs w:val="28"/>
        </w:rPr>
        <w:t xml:space="preserve">лана должен осуществляться </w:t>
      </w:r>
      <w:r w:rsidR="00C00E64">
        <w:rPr>
          <w:rFonts w:ascii="Times New Roman" w:hAnsi="Times New Roman"/>
          <w:bCs/>
          <w:sz w:val="28"/>
          <w:szCs w:val="28"/>
        </w:rPr>
        <w:t xml:space="preserve">на основании рекомендаций комиссии, образованной на основании </w:t>
      </w:r>
      <w:r w:rsidR="00671B65">
        <w:rPr>
          <w:rFonts w:ascii="Times New Roman" w:hAnsi="Times New Roman"/>
          <w:bCs/>
          <w:sz w:val="28"/>
          <w:szCs w:val="28"/>
        </w:rPr>
        <w:t>приказа учреждения</w:t>
      </w:r>
      <w:r w:rsidRPr="00214580">
        <w:rPr>
          <w:rFonts w:ascii="Times New Roman" w:hAnsi="Times New Roman"/>
          <w:bCs/>
          <w:sz w:val="28"/>
          <w:szCs w:val="28"/>
        </w:rPr>
        <w:t xml:space="preserve">. Включение </w:t>
      </w:r>
      <w:r w:rsidR="00F3270C">
        <w:rPr>
          <w:rFonts w:ascii="Times New Roman" w:hAnsi="Times New Roman"/>
          <w:bCs/>
          <w:sz w:val="28"/>
          <w:szCs w:val="28"/>
        </w:rPr>
        <w:t>специалистов по</w:t>
      </w:r>
      <w:r w:rsidRPr="00214580">
        <w:rPr>
          <w:rFonts w:ascii="Times New Roman" w:hAnsi="Times New Roman"/>
          <w:bCs/>
          <w:sz w:val="28"/>
          <w:szCs w:val="28"/>
        </w:rPr>
        <w:t xml:space="preserve"> защит</w:t>
      </w:r>
      <w:r w:rsidR="00F3270C">
        <w:rPr>
          <w:rFonts w:ascii="Times New Roman" w:hAnsi="Times New Roman"/>
          <w:bCs/>
          <w:sz w:val="28"/>
          <w:szCs w:val="28"/>
        </w:rPr>
        <w:t>е</w:t>
      </w:r>
      <w:r w:rsidRPr="00214580">
        <w:rPr>
          <w:rFonts w:ascii="Times New Roman" w:hAnsi="Times New Roman"/>
          <w:bCs/>
          <w:sz w:val="28"/>
          <w:szCs w:val="28"/>
        </w:rPr>
        <w:t xml:space="preserve"> информации (администратора информационной безопасности) и службы безопасности в состав </w:t>
      </w:r>
      <w:r w:rsidR="00F3270C">
        <w:rPr>
          <w:rFonts w:ascii="Times New Roman" w:hAnsi="Times New Roman"/>
          <w:bCs/>
          <w:sz w:val="28"/>
          <w:szCs w:val="28"/>
        </w:rPr>
        <w:t>указанной комиссии по пересмотру п</w:t>
      </w:r>
      <w:r w:rsidRPr="00214580">
        <w:rPr>
          <w:rFonts w:ascii="Times New Roman" w:hAnsi="Times New Roman"/>
          <w:bCs/>
          <w:sz w:val="28"/>
          <w:szCs w:val="28"/>
        </w:rPr>
        <w:t xml:space="preserve">лана обязательно.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14580">
        <w:rPr>
          <w:rFonts w:ascii="Times New Roman" w:hAnsi="Times New Roman"/>
          <w:bCs/>
          <w:sz w:val="28"/>
          <w:szCs w:val="28"/>
        </w:rPr>
        <w:t xml:space="preserve">4.7. Ответственным за реализацию </w:t>
      </w:r>
      <w:r w:rsidR="00F3270C">
        <w:rPr>
          <w:rFonts w:ascii="Times New Roman" w:hAnsi="Times New Roman"/>
          <w:bCs/>
          <w:sz w:val="28"/>
          <w:szCs w:val="28"/>
        </w:rPr>
        <w:t>мероприятий, предусмотренных настоящей инструкцией,</w:t>
      </w:r>
      <w:r w:rsidRPr="00214580">
        <w:rPr>
          <w:rFonts w:ascii="Times New Roman" w:hAnsi="Times New Roman"/>
          <w:bCs/>
          <w:sz w:val="28"/>
          <w:szCs w:val="28"/>
        </w:rPr>
        <w:t xml:space="preserve"> является администратор информационной безопасности.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214580" w:rsidRPr="00214580" w:rsidRDefault="00214580" w:rsidP="00270786">
      <w:pPr>
        <w:pStyle w:val="3"/>
        <w:numPr>
          <w:ilvl w:val="0"/>
          <w:numId w:val="8"/>
        </w:numPr>
        <w:spacing w:before="0" w:after="0" w:line="276" w:lineRule="auto"/>
        <w:ind w:left="0" w:firstLine="709"/>
        <w:rPr>
          <w:rFonts w:ascii="Times New Roman" w:hAnsi="Times New Roman"/>
          <w:sz w:val="28"/>
          <w:szCs w:val="28"/>
        </w:rPr>
      </w:pPr>
      <w:bookmarkStart w:id="5" w:name="_Toc109261023"/>
      <w:r w:rsidRPr="00214580">
        <w:rPr>
          <w:rFonts w:ascii="Times New Roman" w:hAnsi="Times New Roman"/>
          <w:sz w:val="28"/>
          <w:szCs w:val="28"/>
        </w:rPr>
        <w:t>Обязанности и действия персонала по обеспечению непрерывной работыи восстановлению системы</w:t>
      </w:r>
      <w:bookmarkEnd w:id="5"/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Действия </w:t>
      </w:r>
      <w:r w:rsidR="00F3270C">
        <w:rPr>
          <w:rFonts w:ascii="Times New Roman" w:hAnsi="Times New Roman"/>
          <w:sz w:val="28"/>
          <w:szCs w:val="28"/>
        </w:rPr>
        <w:t xml:space="preserve">сотрудников </w:t>
      </w:r>
      <w:r w:rsidR="00671B65">
        <w:rPr>
          <w:rFonts w:ascii="Times New Roman" w:hAnsi="Times New Roman"/>
          <w:sz w:val="28"/>
          <w:szCs w:val="28"/>
        </w:rPr>
        <w:t>учреждения</w:t>
      </w:r>
      <w:r w:rsidR="00270786">
        <w:rPr>
          <w:rFonts w:ascii="Times New Roman" w:hAnsi="Times New Roman"/>
          <w:sz w:val="28"/>
          <w:szCs w:val="28"/>
        </w:rPr>
        <w:t xml:space="preserve"> </w:t>
      </w:r>
      <w:r w:rsidRPr="00214580">
        <w:rPr>
          <w:rFonts w:ascii="Times New Roman" w:hAnsi="Times New Roman"/>
          <w:sz w:val="28"/>
          <w:szCs w:val="28"/>
        </w:rPr>
        <w:t xml:space="preserve">в кризисной ситуации зависят от степени ее тяжести.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5.1. В случае возникновения ситуации, требующей внимания, администратор информационной безопасности должен провести ее анализ (расследование) собственными силами. О факте систематического возникновения таких ситуаций и принятых мерах необходимо </w:t>
      </w:r>
      <w:r w:rsidR="00F3270C">
        <w:rPr>
          <w:rFonts w:ascii="Times New Roman" w:hAnsi="Times New Roman"/>
          <w:sz w:val="28"/>
          <w:szCs w:val="28"/>
        </w:rPr>
        <w:t xml:space="preserve">информировать </w:t>
      </w:r>
      <w:r w:rsidR="00671B65">
        <w:rPr>
          <w:rFonts w:ascii="Times New Roman" w:hAnsi="Times New Roman"/>
          <w:sz w:val="28"/>
          <w:szCs w:val="28"/>
        </w:rPr>
        <w:t>директора учреждения</w:t>
      </w:r>
      <w:r w:rsidRPr="00214580">
        <w:rPr>
          <w:rFonts w:ascii="Times New Roman" w:hAnsi="Times New Roman"/>
          <w:sz w:val="28"/>
          <w:szCs w:val="28"/>
        </w:rPr>
        <w:t xml:space="preserve">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5.2. В случае возникновения угрожающей или серьезной критической ситуации действия сотрудников включают следующие этапы: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немедленная реакция;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частичное восстановление работоспособности и возобновление обработки;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полное восстановление системы и возобновление обработки в полном объеме;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расследование причин кризисной ситуации и установление виновных.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5.3. Этапы включают следующие действия: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5.3.1. В качестве немедленной реакции: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обнаруживший факт возникновения кризисной ситуации </w:t>
      </w:r>
      <w:r w:rsidR="00F3270C">
        <w:rPr>
          <w:rFonts w:ascii="Times New Roman" w:hAnsi="Times New Roman"/>
          <w:sz w:val="28"/>
          <w:szCs w:val="28"/>
        </w:rPr>
        <w:t>сотрудник</w:t>
      </w:r>
      <w:r w:rsidR="00214580" w:rsidRPr="00214580">
        <w:rPr>
          <w:rFonts w:ascii="Times New Roman" w:hAnsi="Times New Roman"/>
          <w:sz w:val="28"/>
          <w:szCs w:val="28"/>
        </w:rPr>
        <w:t xml:space="preserve"> обязан немедленно оповестить об этом администратора информационной безопасности, по телефону, лично, или по электронной почте;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>администратор должен поставить в известность сотрудников, обрабатывающих информацию</w:t>
      </w:r>
      <w:r w:rsidR="00F3270C">
        <w:rPr>
          <w:rFonts w:ascii="Times New Roman" w:hAnsi="Times New Roman"/>
          <w:sz w:val="28"/>
          <w:szCs w:val="28"/>
        </w:rPr>
        <w:t>,</w:t>
      </w:r>
      <w:r w:rsidR="00214580" w:rsidRPr="00214580">
        <w:rPr>
          <w:rFonts w:ascii="Times New Roman" w:hAnsi="Times New Roman"/>
          <w:sz w:val="28"/>
          <w:szCs w:val="28"/>
        </w:rPr>
        <w:t xml:space="preserve"> о факте возникновения кризисной ситуации </w:t>
      </w:r>
      <w:r w:rsidR="00F3270C">
        <w:rPr>
          <w:rFonts w:ascii="Times New Roman" w:hAnsi="Times New Roman"/>
          <w:sz w:val="28"/>
          <w:szCs w:val="28"/>
        </w:rPr>
        <w:br/>
      </w:r>
      <w:r w:rsidR="00214580" w:rsidRPr="00214580">
        <w:rPr>
          <w:rFonts w:ascii="Times New Roman" w:hAnsi="Times New Roman"/>
          <w:sz w:val="28"/>
          <w:szCs w:val="28"/>
        </w:rPr>
        <w:t xml:space="preserve">для их перехода на аварийный режим работы (приостановку работы);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вызвать ответственных </w:t>
      </w:r>
      <w:r w:rsidR="00F3270C">
        <w:rPr>
          <w:rFonts w:ascii="Times New Roman" w:hAnsi="Times New Roman"/>
          <w:sz w:val="28"/>
          <w:szCs w:val="28"/>
        </w:rPr>
        <w:t xml:space="preserve">(например, </w:t>
      </w:r>
      <w:r w:rsidR="00214580" w:rsidRPr="00214580">
        <w:rPr>
          <w:rFonts w:ascii="Times New Roman" w:hAnsi="Times New Roman"/>
          <w:sz w:val="28"/>
          <w:szCs w:val="28"/>
        </w:rPr>
        <w:t>системного программиста</w:t>
      </w:r>
      <w:r w:rsidR="00F3270C">
        <w:rPr>
          <w:rFonts w:ascii="Times New Roman" w:hAnsi="Times New Roman"/>
          <w:sz w:val="28"/>
          <w:szCs w:val="28"/>
        </w:rPr>
        <w:t xml:space="preserve">, </w:t>
      </w:r>
      <w:r w:rsidR="00214580" w:rsidRPr="00214580">
        <w:rPr>
          <w:rFonts w:ascii="Times New Roman" w:hAnsi="Times New Roman"/>
          <w:sz w:val="28"/>
          <w:szCs w:val="28"/>
        </w:rPr>
        <w:t>системного инженера</w:t>
      </w:r>
      <w:r w:rsidR="00F3270C">
        <w:rPr>
          <w:rFonts w:ascii="Times New Roman" w:hAnsi="Times New Roman"/>
          <w:sz w:val="28"/>
          <w:szCs w:val="28"/>
        </w:rPr>
        <w:t>,</w:t>
      </w:r>
      <w:r w:rsidR="00214580" w:rsidRPr="00214580">
        <w:rPr>
          <w:rFonts w:ascii="Times New Roman" w:hAnsi="Times New Roman"/>
          <w:sz w:val="28"/>
          <w:szCs w:val="28"/>
        </w:rPr>
        <w:t xml:space="preserve"> представителей ИСПДн);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определить степень серьезности и масштабы кризисной ситуации, размеры и область поражения;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оповестить персонал взаимодействующих подсистем о характере кризисной ситуации и ориентировочном времени возобновления обработки.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Ответственными за этот этап являются операторы ИСПДн и администратор информационной безопасности.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5.3.2. При частичном восстановлении работоспособности (минимально необходимой для возобновления работы системы в целом, возможно с потерей производительности) и возобновлении обработки: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отключить пораженные компоненты или переключиться на использование дублирующих ресурсов (горячего резерва);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если не произошло повреждения программ и данных, возобновить обработку и оповестить об этом персонал взаимодействующих (под)систем.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восстановить работоспособность поврежденных критичных аппаратных средств и другого оборудования, при необходимости произвести замену отказавших узлов и блоков резервными;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восстановить поврежденное критичное программное обеспечение, используя эталонные (страховые) копии;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восстановить необходимые данные, используя резервные копии;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проверить работоспособность поврежденной подсистемы, удостовериться </w:t>
      </w:r>
      <w:r w:rsidR="00F3270C">
        <w:rPr>
          <w:rFonts w:ascii="Times New Roman" w:hAnsi="Times New Roman"/>
          <w:sz w:val="28"/>
          <w:szCs w:val="28"/>
        </w:rPr>
        <w:br/>
      </w:r>
      <w:r w:rsidR="00214580" w:rsidRPr="00214580">
        <w:rPr>
          <w:rFonts w:ascii="Times New Roman" w:hAnsi="Times New Roman"/>
          <w:sz w:val="28"/>
          <w:szCs w:val="28"/>
        </w:rPr>
        <w:t xml:space="preserve">в том, что последствия кризисной ситуации не оказывают воздействия </w:t>
      </w:r>
      <w:r w:rsidR="00F3270C">
        <w:rPr>
          <w:rFonts w:ascii="Times New Roman" w:hAnsi="Times New Roman"/>
          <w:sz w:val="28"/>
          <w:szCs w:val="28"/>
        </w:rPr>
        <w:br/>
      </w:r>
      <w:r w:rsidR="00214580" w:rsidRPr="00214580">
        <w:rPr>
          <w:rFonts w:ascii="Times New Roman" w:hAnsi="Times New Roman"/>
          <w:sz w:val="28"/>
          <w:szCs w:val="28"/>
        </w:rPr>
        <w:t xml:space="preserve">на дальнейшую работу системы;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>уведомить операторов смежных (под)</w:t>
      </w:r>
      <w:r>
        <w:rPr>
          <w:rFonts w:ascii="Times New Roman" w:hAnsi="Times New Roman"/>
          <w:sz w:val="28"/>
          <w:szCs w:val="28"/>
        </w:rPr>
        <w:t xml:space="preserve"> </w:t>
      </w:r>
      <w:r w:rsidR="00214580" w:rsidRPr="00214580">
        <w:rPr>
          <w:rFonts w:ascii="Times New Roman" w:hAnsi="Times New Roman"/>
          <w:sz w:val="28"/>
          <w:szCs w:val="28"/>
        </w:rPr>
        <w:t xml:space="preserve">систем о готовности к работе.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Затем необходимо внести все изменения данных за время с момента создания последней страховой копии (за текущий период, операционный день) </w:t>
      </w:r>
      <w:r w:rsidRPr="00214580">
        <w:rPr>
          <w:rFonts w:ascii="Times New Roman" w:hAnsi="Times New Roman"/>
          <w:sz w:val="28"/>
          <w:szCs w:val="28"/>
        </w:rPr>
        <w:lastRenderedPageBreak/>
        <w:t xml:space="preserve">на основании информации из журналов транзакций либо все связанные с поврежденной (под)системой пользователи должны повторить действия, выполненные в течение последнего периода (дня).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>Ответственным за этот этап является администратор информационной безопасности, системный программист и системный инженер</w:t>
      </w:r>
      <w:r w:rsidR="00F3270C">
        <w:rPr>
          <w:rFonts w:ascii="Times New Roman" w:hAnsi="Times New Roman"/>
          <w:sz w:val="28"/>
          <w:szCs w:val="28"/>
        </w:rPr>
        <w:t xml:space="preserve"> (при наличии)</w:t>
      </w:r>
      <w:r w:rsidRPr="00214580">
        <w:rPr>
          <w:rFonts w:ascii="Times New Roman" w:hAnsi="Times New Roman"/>
          <w:sz w:val="28"/>
          <w:szCs w:val="28"/>
        </w:rPr>
        <w:t xml:space="preserve">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5.3.3. Для полного восстановления в период неактивности системы следует: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восстановить работоспособность всех поврежденных аппаратных средств, при необходимости произвести замену отказавших узлов и блоков резервными;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восстановить и настроить все поврежденные программы, используя эталонные (страховые) копии;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восстановить все поврежденные данные, используя страховые копии </w:t>
      </w:r>
      <w:r w:rsidR="00F3270C">
        <w:rPr>
          <w:rFonts w:ascii="Times New Roman" w:hAnsi="Times New Roman"/>
          <w:sz w:val="28"/>
          <w:szCs w:val="28"/>
        </w:rPr>
        <w:br/>
      </w:r>
      <w:r w:rsidR="00214580" w:rsidRPr="00214580">
        <w:rPr>
          <w:rFonts w:ascii="Times New Roman" w:hAnsi="Times New Roman"/>
          <w:sz w:val="28"/>
          <w:szCs w:val="28"/>
        </w:rPr>
        <w:t xml:space="preserve">и журналы транзакций;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настроить средства защиты подсистемы в соответствии с планом защиты;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о результатах восстановления уведомить администратора системы (базы данных).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Ответственными за этот этап являются администратор информационной безопасности, системный программист </w:t>
      </w:r>
      <w:r w:rsidR="00F3270C">
        <w:rPr>
          <w:rFonts w:ascii="Times New Roman" w:hAnsi="Times New Roman"/>
          <w:sz w:val="28"/>
          <w:szCs w:val="28"/>
        </w:rPr>
        <w:t>(при наличии)</w:t>
      </w:r>
      <w:r w:rsidRPr="00214580">
        <w:rPr>
          <w:rFonts w:ascii="Times New Roman" w:hAnsi="Times New Roman"/>
          <w:sz w:val="28"/>
          <w:szCs w:val="28"/>
        </w:rPr>
        <w:t xml:space="preserve">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5.3.4. Далее необходимо провести расследование причин возникновения кризисной ситуации. Ответственным за расследование является администратор информационной безопасности. </w:t>
      </w:r>
      <w:r w:rsidR="00F3270C">
        <w:rPr>
          <w:rFonts w:ascii="Times New Roman" w:hAnsi="Times New Roman"/>
          <w:sz w:val="28"/>
          <w:szCs w:val="28"/>
        </w:rPr>
        <w:t>Р</w:t>
      </w:r>
      <w:r w:rsidRPr="00214580">
        <w:rPr>
          <w:rFonts w:ascii="Times New Roman" w:hAnsi="Times New Roman"/>
          <w:sz w:val="28"/>
          <w:szCs w:val="28"/>
        </w:rPr>
        <w:t>езультат</w:t>
      </w:r>
      <w:r w:rsidR="00F3270C">
        <w:rPr>
          <w:rFonts w:ascii="Times New Roman" w:hAnsi="Times New Roman"/>
          <w:sz w:val="28"/>
          <w:szCs w:val="28"/>
        </w:rPr>
        <w:t xml:space="preserve">ы </w:t>
      </w:r>
      <w:r w:rsidRPr="00214580">
        <w:rPr>
          <w:rFonts w:ascii="Times New Roman" w:hAnsi="Times New Roman"/>
          <w:sz w:val="28"/>
          <w:szCs w:val="28"/>
        </w:rPr>
        <w:t>расследованияи предложения</w:t>
      </w:r>
      <w:r w:rsidR="00F3270C">
        <w:rPr>
          <w:rFonts w:ascii="Times New Roman" w:hAnsi="Times New Roman"/>
          <w:sz w:val="28"/>
          <w:szCs w:val="28"/>
        </w:rPr>
        <w:br/>
      </w:r>
      <w:r w:rsidRPr="00214580">
        <w:rPr>
          <w:rFonts w:ascii="Times New Roman" w:hAnsi="Times New Roman"/>
          <w:sz w:val="28"/>
          <w:szCs w:val="28"/>
        </w:rPr>
        <w:t>по совершенствованию системы</w:t>
      </w:r>
      <w:r w:rsidR="00F3270C">
        <w:rPr>
          <w:rFonts w:ascii="Times New Roman" w:hAnsi="Times New Roman"/>
          <w:sz w:val="28"/>
          <w:szCs w:val="28"/>
        </w:rPr>
        <w:t xml:space="preserve"> доводятся до сведения </w:t>
      </w:r>
      <w:r w:rsidR="00A61CE4">
        <w:rPr>
          <w:rFonts w:ascii="Times New Roman" w:hAnsi="Times New Roman"/>
          <w:sz w:val="28"/>
          <w:szCs w:val="28"/>
        </w:rPr>
        <w:t>директора учреждения</w:t>
      </w:r>
      <w:r w:rsidRPr="00214580">
        <w:rPr>
          <w:rFonts w:ascii="Times New Roman" w:hAnsi="Times New Roman"/>
          <w:sz w:val="28"/>
          <w:szCs w:val="28"/>
        </w:rPr>
        <w:t xml:space="preserve">. </w:t>
      </w:r>
    </w:p>
    <w:p w:rsidR="00214580" w:rsidRPr="00214580" w:rsidRDefault="00214580" w:rsidP="00270786">
      <w:pPr>
        <w:pStyle w:val="af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214580">
        <w:rPr>
          <w:rFonts w:ascii="Times New Roman" w:hAnsi="Times New Roman"/>
          <w:sz w:val="28"/>
          <w:szCs w:val="28"/>
        </w:rPr>
        <w:t xml:space="preserve">5.4. Обязанности системного </w:t>
      </w:r>
      <w:r w:rsidR="00A61CE4">
        <w:rPr>
          <w:rFonts w:ascii="Times New Roman" w:hAnsi="Times New Roman"/>
          <w:sz w:val="28"/>
          <w:szCs w:val="28"/>
        </w:rPr>
        <w:t>программиста</w:t>
      </w:r>
      <w:r w:rsidRPr="00214580">
        <w:rPr>
          <w:rFonts w:ascii="Times New Roman" w:hAnsi="Times New Roman"/>
          <w:sz w:val="28"/>
          <w:szCs w:val="28"/>
        </w:rPr>
        <w:t xml:space="preserve"> по обеспечению непрерывности вычислительного процесса: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поддержание аппаратных средств и другого оборудования, включая резервное (дублирующее), в рабочем состоянии и их периодическая проверка;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восстановление функций аппаратных средств и другого оборудования в случае отказов;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оперативная замена дефектных узлов резервными в случае отказов; </w:t>
      </w:r>
    </w:p>
    <w:p w:rsidR="00214580" w:rsidRPr="00214580" w:rsidRDefault="00270786" w:rsidP="00270786">
      <w:pPr>
        <w:pStyle w:val="Bullet-1"/>
        <w:tabs>
          <w:tab w:val="clear" w:pos="720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4580" w:rsidRPr="00214580">
        <w:rPr>
          <w:rFonts w:ascii="Times New Roman" w:hAnsi="Times New Roman"/>
          <w:sz w:val="28"/>
          <w:szCs w:val="28"/>
        </w:rPr>
        <w:t xml:space="preserve">подготовка и оперативное включение резервных аппаратных средств и другого оборудования в случае серьезной кризисной ситуации. </w:t>
      </w:r>
    </w:p>
    <w:p w:rsidR="00214580" w:rsidRPr="006851C2" w:rsidRDefault="00214580" w:rsidP="00270786">
      <w:pPr>
        <w:pStyle w:val="Bullet-1"/>
        <w:spacing w:before="0" w:line="276" w:lineRule="auto"/>
        <w:ind w:left="0" w:firstLine="709"/>
        <w:rPr>
          <w:rFonts w:ascii="Times New Roman" w:hAnsi="Times New Roman"/>
        </w:rPr>
      </w:pPr>
    </w:p>
    <w:p w:rsidR="00214580" w:rsidRPr="00F3270C" w:rsidRDefault="00214580" w:rsidP="00214580">
      <w:pPr>
        <w:pStyle w:val="af0"/>
        <w:pageBreakBefore/>
        <w:tabs>
          <w:tab w:val="left" w:pos="142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F3270C">
        <w:rPr>
          <w:rFonts w:ascii="Times New Roman" w:hAnsi="Times New Roman"/>
          <w:b/>
          <w:sz w:val="28"/>
          <w:szCs w:val="28"/>
        </w:rPr>
        <w:lastRenderedPageBreak/>
        <w:t>Листрегистрации изменений</w:t>
      </w:r>
    </w:p>
    <w:p w:rsidR="00214580" w:rsidRPr="00D52355" w:rsidRDefault="00214580" w:rsidP="00214580">
      <w:pPr>
        <w:pStyle w:val="af0"/>
        <w:tabs>
          <w:tab w:val="left" w:pos="142"/>
        </w:tabs>
        <w:jc w:val="center"/>
        <w:rPr>
          <w:rFonts w:ascii="Times New Roman" w:hAnsi="Times New Roman"/>
          <w:b/>
          <w:szCs w:val="24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3349"/>
        <w:gridCol w:w="3035"/>
        <w:gridCol w:w="2546"/>
      </w:tblGrid>
      <w:tr w:rsidR="00214580" w:rsidRPr="00D52355" w:rsidTr="00A61CE4">
        <w:tc>
          <w:tcPr>
            <w:tcW w:w="779" w:type="dxa"/>
            <w:vAlign w:val="center"/>
          </w:tcPr>
          <w:p w:rsidR="00214580" w:rsidRPr="00B87F32" w:rsidRDefault="00214580" w:rsidP="002B6C01">
            <w:pPr>
              <w:pStyle w:val="af0"/>
              <w:spacing w:befor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F32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49" w:type="dxa"/>
            <w:vAlign w:val="center"/>
          </w:tcPr>
          <w:p w:rsidR="00214580" w:rsidRPr="00B87F32" w:rsidRDefault="00214580" w:rsidP="002B6C01">
            <w:pPr>
              <w:pStyle w:val="af0"/>
              <w:spacing w:befor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F32">
              <w:rPr>
                <w:rFonts w:ascii="Times New Roman" w:hAnsi="Times New Roman"/>
                <w:b/>
                <w:sz w:val="28"/>
                <w:szCs w:val="28"/>
              </w:rPr>
              <w:t>Содержание вносимого изменения</w:t>
            </w:r>
          </w:p>
        </w:tc>
        <w:tc>
          <w:tcPr>
            <w:tcW w:w="3035" w:type="dxa"/>
            <w:vAlign w:val="center"/>
          </w:tcPr>
          <w:p w:rsidR="00214580" w:rsidRPr="00B87F32" w:rsidRDefault="00214580" w:rsidP="00B87F32">
            <w:pPr>
              <w:pStyle w:val="af0"/>
              <w:spacing w:befor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F32">
              <w:rPr>
                <w:rFonts w:ascii="Times New Roman" w:hAnsi="Times New Roman"/>
                <w:b/>
                <w:sz w:val="28"/>
                <w:szCs w:val="28"/>
              </w:rPr>
              <w:t>Кем санкционировано изменение (</w:t>
            </w:r>
            <w:r w:rsidR="00B87F32">
              <w:rPr>
                <w:rFonts w:ascii="Times New Roman" w:hAnsi="Times New Roman"/>
                <w:b/>
                <w:sz w:val="28"/>
                <w:szCs w:val="28"/>
              </w:rPr>
              <w:t>реквизиты</w:t>
            </w:r>
            <w:r w:rsidRPr="00B87F32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</w:t>
            </w:r>
            <w:r w:rsidR="00B87F32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B87F3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546" w:type="dxa"/>
            <w:vAlign w:val="center"/>
          </w:tcPr>
          <w:p w:rsidR="00214580" w:rsidRPr="00B87F32" w:rsidRDefault="00214580" w:rsidP="00B87F32">
            <w:pPr>
              <w:pStyle w:val="af0"/>
              <w:spacing w:befor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F32">
              <w:rPr>
                <w:rFonts w:ascii="Times New Roman" w:hAnsi="Times New Roman"/>
                <w:b/>
                <w:sz w:val="28"/>
                <w:szCs w:val="28"/>
              </w:rPr>
              <w:t xml:space="preserve">Подпись лица, </w:t>
            </w:r>
            <w:r w:rsidR="00B87F32" w:rsidRPr="00B87F32">
              <w:rPr>
                <w:rFonts w:ascii="Times New Roman" w:hAnsi="Times New Roman"/>
                <w:b/>
                <w:sz w:val="28"/>
                <w:szCs w:val="28"/>
              </w:rPr>
              <w:t xml:space="preserve">внесшего </w:t>
            </w:r>
            <w:r w:rsidRPr="00B87F32">
              <w:rPr>
                <w:rFonts w:ascii="Times New Roman" w:hAnsi="Times New Roman"/>
                <w:b/>
                <w:sz w:val="28"/>
                <w:szCs w:val="28"/>
              </w:rPr>
              <w:t>изменения</w:t>
            </w: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80" w:rsidRPr="00D52355" w:rsidTr="00A61CE4">
        <w:tc>
          <w:tcPr>
            <w:tcW w:w="77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14580" w:rsidRPr="00B87F32" w:rsidRDefault="00214580" w:rsidP="002B6C01">
            <w:pPr>
              <w:pStyle w:val="af0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4580" w:rsidRDefault="00214580" w:rsidP="00214580">
      <w:pPr>
        <w:pStyle w:val="af0"/>
        <w:jc w:val="right"/>
        <w:rPr>
          <w:rFonts w:ascii="Times New Roman" w:hAnsi="Times New Roman"/>
          <w:b/>
          <w:sz w:val="28"/>
        </w:rPr>
        <w:sectPr w:rsidR="00214580" w:rsidSect="001E23A6">
          <w:headerReference w:type="default" r:id="rId7"/>
          <w:footerReference w:type="default" r:id="rId8"/>
          <w:footerReference w:type="first" r:id="rId9"/>
          <w:pgSz w:w="11907" w:h="16840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214580" w:rsidRPr="00B87F32" w:rsidRDefault="00214580" w:rsidP="00214580">
      <w:pPr>
        <w:pStyle w:val="3"/>
        <w:jc w:val="right"/>
        <w:rPr>
          <w:rFonts w:ascii="Times New Roman" w:hAnsi="Times New Roman"/>
          <w:b w:val="0"/>
          <w:i/>
          <w:iCs/>
          <w:sz w:val="28"/>
          <w:szCs w:val="28"/>
        </w:rPr>
      </w:pPr>
      <w:bookmarkStart w:id="6" w:name="_Ref334699146"/>
      <w:bookmarkStart w:id="7" w:name="_Toc109261024"/>
      <w:r w:rsidRPr="00B87F32">
        <w:rPr>
          <w:rFonts w:ascii="Times New Roman" w:hAnsi="Times New Roman"/>
          <w:b w:val="0"/>
          <w:i/>
          <w:iCs/>
          <w:sz w:val="28"/>
          <w:szCs w:val="28"/>
        </w:rPr>
        <w:lastRenderedPageBreak/>
        <w:t>Приложение</w:t>
      </w:r>
      <w:bookmarkEnd w:id="6"/>
      <w:bookmarkEnd w:id="7"/>
    </w:p>
    <w:p w:rsidR="00214580" w:rsidRPr="00214580" w:rsidRDefault="00214580" w:rsidP="00214580"/>
    <w:p w:rsidR="00A61CE4" w:rsidRDefault="00214580" w:rsidP="00A61CE4">
      <w:pPr>
        <w:pStyle w:val="af0"/>
        <w:spacing w:before="0"/>
        <w:jc w:val="center"/>
        <w:rPr>
          <w:rFonts w:ascii="Times New Roman" w:hAnsi="Times New Roman"/>
          <w:b/>
          <w:sz w:val="28"/>
          <w:szCs w:val="24"/>
        </w:rPr>
      </w:pPr>
      <w:r w:rsidRPr="00214580">
        <w:rPr>
          <w:rFonts w:ascii="Times New Roman" w:hAnsi="Times New Roman"/>
          <w:b/>
          <w:sz w:val="28"/>
          <w:szCs w:val="24"/>
        </w:rPr>
        <w:t xml:space="preserve">Кризисные ситуации, </w:t>
      </w:r>
      <w:r w:rsidR="00B87F32">
        <w:rPr>
          <w:rFonts w:ascii="Times New Roman" w:hAnsi="Times New Roman"/>
          <w:b/>
          <w:sz w:val="28"/>
          <w:szCs w:val="24"/>
        </w:rPr>
        <w:t xml:space="preserve">которые необходимо </w:t>
      </w:r>
      <w:r w:rsidRPr="00214580">
        <w:rPr>
          <w:rFonts w:ascii="Times New Roman" w:hAnsi="Times New Roman"/>
          <w:b/>
          <w:sz w:val="28"/>
          <w:szCs w:val="24"/>
        </w:rPr>
        <w:t>предусмотре</w:t>
      </w:r>
      <w:r w:rsidR="00B87F32">
        <w:rPr>
          <w:rFonts w:ascii="Times New Roman" w:hAnsi="Times New Roman"/>
          <w:b/>
          <w:sz w:val="28"/>
          <w:szCs w:val="24"/>
        </w:rPr>
        <w:t xml:space="preserve">ть в </w:t>
      </w:r>
      <w:r w:rsidRPr="00214580">
        <w:rPr>
          <w:rFonts w:ascii="Times New Roman" w:hAnsi="Times New Roman"/>
          <w:b/>
          <w:sz w:val="28"/>
          <w:szCs w:val="24"/>
        </w:rPr>
        <w:t>план</w:t>
      </w:r>
      <w:r w:rsidR="00B87F32">
        <w:rPr>
          <w:rFonts w:ascii="Times New Roman" w:hAnsi="Times New Roman"/>
          <w:b/>
          <w:sz w:val="28"/>
          <w:szCs w:val="24"/>
        </w:rPr>
        <w:t>е</w:t>
      </w:r>
    </w:p>
    <w:p w:rsidR="00303B25" w:rsidRDefault="00214580" w:rsidP="00A61CE4">
      <w:pPr>
        <w:pStyle w:val="af0"/>
        <w:spacing w:before="0"/>
        <w:jc w:val="center"/>
        <w:rPr>
          <w:rFonts w:ascii="Times New Roman" w:hAnsi="Times New Roman"/>
          <w:b/>
          <w:sz w:val="28"/>
          <w:szCs w:val="24"/>
        </w:rPr>
      </w:pPr>
      <w:r w:rsidRPr="00214580">
        <w:rPr>
          <w:rFonts w:ascii="Times New Roman" w:hAnsi="Times New Roman"/>
          <w:b/>
          <w:sz w:val="28"/>
          <w:szCs w:val="24"/>
        </w:rPr>
        <w:t xml:space="preserve">обеспечения непрерывной работы и восстановления </w:t>
      </w:r>
    </w:p>
    <w:p w:rsidR="00B87F32" w:rsidRPr="00214580" w:rsidRDefault="00B87F32" w:rsidP="00A61CE4">
      <w:pPr>
        <w:pStyle w:val="af0"/>
        <w:spacing w:before="0"/>
        <w:jc w:val="center"/>
        <w:rPr>
          <w:rFonts w:ascii="Times New Roman" w:hAnsi="Times New Roman"/>
          <w:b/>
          <w:sz w:val="28"/>
          <w:szCs w:val="24"/>
        </w:rPr>
      </w:pPr>
    </w:p>
    <w:p w:rsidR="00214580" w:rsidRPr="00B87F32" w:rsidRDefault="00214580" w:rsidP="00270786">
      <w:pPr>
        <w:pStyle w:val="af0"/>
        <w:numPr>
          <w:ilvl w:val="0"/>
          <w:numId w:val="11"/>
        </w:numPr>
        <w:spacing w:before="0" w:line="276" w:lineRule="auto"/>
        <w:rPr>
          <w:rFonts w:ascii="Times New Roman" w:hAnsi="Times New Roman"/>
          <w:sz w:val="28"/>
        </w:rPr>
      </w:pPr>
      <w:r w:rsidRPr="00B87F32">
        <w:rPr>
          <w:rFonts w:ascii="Times New Roman" w:hAnsi="Times New Roman"/>
          <w:sz w:val="28"/>
        </w:rPr>
        <w:t xml:space="preserve">К угрожающим кризисным ситуациям относятся: </w:t>
      </w:r>
    </w:p>
    <w:p w:rsidR="00214580" w:rsidRPr="00B87F32" w:rsidRDefault="00270786" w:rsidP="00270786">
      <w:pPr>
        <w:pStyle w:val="Bullet-1"/>
        <w:tabs>
          <w:tab w:val="clear" w:pos="720"/>
          <w:tab w:val="clear" w:pos="1134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B87F32">
        <w:rPr>
          <w:rFonts w:ascii="Times New Roman" w:hAnsi="Times New Roman"/>
          <w:sz w:val="28"/>
          <w:szCs w:val="24"/>
        </w:rPr>
        <w:t>нарушение подачи электроэнергии в здании;</w:t>
      </w:r>
    </w:p>
    <w:p w:rsidR="00214580" w:rsidRPr="00B87F32" w:rsidRDefault="00270786" w:rsidP="00270786">
      <w:pPr>
        <w:pStyle w:val="Bullet-1"/>
        <w:tabs>
          <w:tab w:val="clear" w:pos="720"/>
          <w:tab w:val="clear" w:pos="1134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B87F32">
        <w:rPr>
          <w:rFonts w:ascii="Times New Roman" w:hAnsi="Times New Roman"/>
          <w:sz w:val="28"/>
          <w:szCs w:val="24"/>
        </w:rPr>
        <w:t xml:space="preserve">выход из строя файлового сервера (с потерей информации); </w:t>
      </w:r>
    </w:p>
    <w:p w:rsidR="00214580" w:rsidRPr="00B87F32" w:rsidRDefault="00270786" w:rsidP="00270786">
      <w:pPr>
        <w:pStyle w:val="Bullet-1"/>
        <w:tabs>
          <w:tab w:val="clear" w:pos="720"/>
          <w:tab w:val="clear" w:pos="1134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B87F32">
        <w:rPr>
          <w:rFonts w:ascii="Times New Roman" w:hAnsi="Times New Roman"/>
          <w:sz w:val="28"/>
          <w:szCs w:val="24"/>
        </w:rPr>
        <w:t xml:space="preserve">выход из строя файлового сервера (без потери информации); </w:t>
      </w:r>
    </w:p>
    <w:p w:rsidR="00270786" w:rsidRDefault="00270786" w:rsidP="00270786">
      <w:pPr>
        <w:pStyle w:val="Bullet-1"/>
        <w:tabs>
          <w:tab w:val="clear" w:pos="720"/>
          <w:tab w:val="clear" w:pos="1134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B87F32">
        <w:rPr>
          <w:rFonts w:ascii="Times New Roman" w:hAnsi="Times New Roman"/>
          <w:sz w:val="28"/>
          <w:szCs w:val="24"/>
        </w:rPr>
        <w:t xml:space="preserve">частичная потеря информации на сервере без потери его работоспособности; </w:t>
      </w:r>
    </w:p>
    <w:p w:rsidR="00270786" w:rsidRDefault="00270786" w:rsidP="00270786">
      <w:pPr>
        <w:pStyle w:val="Bullet-1"/>
        <w:tabs>
          <w:tab w:val="clear" w:pos="720"/>
          <w:tab w:val="clear" w:pos="1134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14580" w:rsidRPr="00B87F32">
        <w:rPr>
          <w:rFonts w:ascii="Times New Roman" w:hAnsi="Times New Roman"/>
          <w:sz w:val="28"/>
          <w:szCs w:val="24"/>
        </w:rPr>
        <w:t>выход из строя локальной сети (физической среды передачи данных).</w:t>
      </w:r>
    </w:p>
    <w:p w:rsidR="00214580" w:rsidRPr="00270786" w:rsidRDefault="00214580" w:rsidP="00270786">
      <w:pPr>
        <w:pStyle w:val="Bullet-1"/>
        <w:numPr>
          <w:ilvl w:val="0"/>
          <w:numId w:val="11"/>
        </w:numPr>
        <w:tabs>
          <w:tab w:val="clear" w:pos="720"/>
          <w:tab w:val="clear" w:pos="1134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 w:rsidRPr="00B87F32">
        <w:rPr>
          <w:rFonts w:ascii="Times New Roman" w:hAnsi="Times New Roman"/>
          <w:sz w:val="28"/>
        </w:rPr>
        <w:t xml:space="preserve">К серьезным кризисным ситуациям относятся: </w:t>
      </w:r>
    </w:p>
    <w:p w:rsidR="00270786" w:rsidRDefault="00214580" w:rsidP="00270786">
      <w:pPr>
        <w:pStyle w:val="Bullet-1"/>
        <w:numPr>
          <w:ilvl w:val="0"/>
          <w:numId w:val="12"/>
        </w:numPr>
        <w:tabs>
          <w:tab w:val="clear" w:pos="720"/>
          <w:tab w:val="clear" w:pos="1134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 w:rsidRPr="00B87F32">
        <w:rPr>
          <w:rFonts w:ascii="Times New Roman" w:hAnsi="Times New Roman"/>
          <w:sz w:val="28"/>
          <w:szCs w:val="24"/>
        </w:rPr>
        <w:t xml:space="preserve">выход из строя рабочей станции (с потерей информации); </w:t>
      </w:r>
    </w:p>
    <w:p w:rsidR="00270786" w:rsidRDefault="00214580" w:rsidP="00270786">
      <w:pPr>
        <w:pStyle w:val="Bullet-1"/>
        <w:numPr>
          <w:ilvl w:val="0"/>
          <w:numId w:val="12"/>
        </w:numPr>
        <w:tabs>
          <w:tab w:val="clear" w:pos="720"/>
          <w:tab w:val="clear" w:pos="1134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 w:rsidRPr="00270786">
        <w:rPr>
          <w:rFonts w:ascii="Times New Roman" w:hAnsi="Times New Roman"/>
          <w:sz w:val="28"/>
          <w:szCs w:val="24"/>
        </w:rPr>
        <w:t xml:space="preserve">выход из строя рабочей станции (без потери информации); </w:t>
      </w:r>
    </w:p>
    <w:p w:rsidR="00214580" w:rsidRPr="00270786" w:rsidRDefault="00214580" w:rsidP="00270786">
      <w:pPr>
        <w:pStyle w:val="Bullet-1"/>
        <w:numPr>
          <w:ilvl w:val="0"/>
          <w:numId w:val="12"/>
        </w:numPr>
        <w:tabs>
          <w:tab w:val="clear" w:pos="720"/>
          <w:tab w:val="clear" w:pos="1134"/>
        </w:tabs>
        <w:spacing w:before="0" w:line="276" w:lineRule="auto"/>
        <w:ind w:left="0" w:firstLine="709"/>
        <w:rPr>
          <w:rFonts w:ascii="Times New Roman" w:hAnsi="Times New Roman"/>
          <w:sz w:val="28"/>
          <w:szCs w:val="24"/>
        </w:rPr>
      </w:pPr>
      <w:r w:rsidRPr="00270786">
        <w:rPr>
          <w:rFonts w:ascii="Times New Roman" w:hAnsi="Times New Roman"/>
          <w:sz w:val="28"/>
          <w:szCs w:val="24"/>
        </w:rPr>
        <w:t xml:space="preserve">частичная потеря информации на рабочей станции без потери </w:t>
      </w:r>
      <w:r w:rsidR="00B87F32" w:rsidRPr="00270786">
        <w:rPr>
          <w:rFonts w:ascii="Times New Roman" w:hAnsi="Times New Roman"/>
          <w:sz w:val="28"/>
          <w:szCs w:val="24"/>
        </w:rPr>
        <w:br/>
      </w:r>
      <w:r w:rsidRPr="00270786">
        <w:rPr>
          <w:rFonts w:ascii="Times New Roman" w:hAnsi="Times New Roman"/>
          <w:sz w:val="28"/>
          <w:szCs w:val="24"/>
        </w:rPr>
        <w:t>ее работоспособности.</w:t>
      </w:r>
    </w:p>
    <w:p w:rsidR="00214580" w:rsidRPr="00B87F32" w:rsidRDefault="00214580" w:rsidP="00270786">
      <w:pPr>
        <w:pStyle w:val="af0"/>
        <w:numPr>
          <w:ilvl w:val="0"/>
          <w:numId w:val="11"/>
        </w:numPr>
        <w:spacing w:before="0" w:line="276" w:lineRule="auto"/>
        <w:ind w:left="0" w:firstLine="709"/>
        <w:rPr>
          <w:rFonts w:ascii="Times New Roman" w:hAnsi="Times New Roman"/>
          <w:sz w:val="28"/>
        </w:rPr>
      </w:pPr>
      <w:r w:rsidRPr="00B87F32">
        <w:rPr>
          <w:rFonts w:ascii="Times New Roman" w:hAnsi="Times New Roman"/>
          <w:sz w:val="28"/>
        </w:rPr>
        <w:t xml:space="preserve">К ситуациям, требующим внимания, относятся: </w:t>
      </w:r>
    </w:p>
    <w:p w:rsidR="00E77D1C" w:rsidRPr="00B87F32" w:rsidRDefault="00214580" w:rsidP="00270786">
      <w:pPr>
        <w:pStyle w:val="Bullet-1"/>
        <w:numPr>
          <w:ilvl w:val="0"/>
          <w:numId w:val="13"/>
        </w:numPr>
        <w:tabs>
          <w:tab w:val="clear" w:pos="720"/>
          <w:tab w:val="clear" w:pos="1134"/>
        </w:tabs>
        <w:spacing w:before="0" w:line="276" w:lineRule="auto"/>
        <w:ind w:left="0" w:firstLine="0"/>
        <w:rPr>
          <w:rFonts w:ascii="Times New Roman" w:hAnsi="Times New Roman"/>
          <w:sz w:val="28"/>
          <w:szCs w:val="24"/>
        </w:rPr>
      </w:pPr>
      <w:r w:rsidRPr="00B87F32">
        <w:rPr>
          <w:rFonts w:ascii="Times New Roman" w:hAnsi="Times New Roman"/>
          <w:sz w:val="28"/>
          <w:szCs w:val="24"/>
        </w:rPr>
        <w:t xml:space="preserve">несанкционированные действия, заблокированные средствами защиты </w:t>
      </w:r>
      <w:r w:rsidR="00B87F32">
        <w:rPr>
          <w:rFonts w:ascii="Times New Roman" w:hAnsi="Times New Roman"/>
          <w:sz w:val="28"/>
          <w:szCs w:val="24"/>
        </w:rPr>
        <w:br/>
      </w:r>
      <w:r w:rsidRPr="00B87F32">
        <w:rPr>
          <w:rFonts w:ascii="Times New Roman" w:hAnsi="Times New Roman"/>
          <w:sz w:val="28"/>
          <w:szCs w:val="24"/>
        </w:rPr>
        <w:t xml:space="preserve">и зафиксированные средствами регистрации. </w:t>
      </w:r>
    </w:p>
    <w:sectPr w:rsidR="00E77D1C" w:rsidRPr="00B87F32" w:rsidSect="00A61CE4">
      <w:headerReference w:type="default" r:id="rId10"/>
      <w:footerReference w:type="default" r:id="rId11"/>
      <w:pgSz w:w="11906" w:h="16838"/>
      <w:pgMar w:top="1134" w:right="567" w:bottom="1134" w:left="1701" w:header="709" w:footer="9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F5" w:rsidRDefault="00F448F5" w:rsidP="00E17500">
      <w:pPr>
        <w:spacing w:after="0" w:line="240" w:lineRule="auto"/>
      </w:pPr>
      <w:r>
        <w:separator/>
      </w:r>
    </w:p>
  </w:endnote>
  <w:endnote w:type="continuationSeparator" w:id="1">
    <w:p w:rsidR="00F448F5" w:rsidRDefault="00F448F5" w:rsidP="00E1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80" w:rsidRPr="00215233" w:rsidRDefault="00214580" w:rsidP="00215233">
    <w:pPr>
      <w:pStyle w:val="a5"/>
      <w:jc w:val="center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80" w:rsidRPr="00201A11" w:rsidRDefault="00214580" w:rsidP="00201A11">
    <w:pPr>
      <w:ind w:left="-567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00" w:rsidRPr="00D916ED" w:rsidRDefault="00E17500" w:rsidP="00D916ED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F5" w:rsidRDefault="00F448F5" w:rsidP="00E17500">
      <w:pPr>
        <w:spacing w:after="0" w:line="240" w:lineRule="auto"/>
      </w:pPr>
      <w:r>
        <w:separator/>
      </w:r>
    </w:p>
  </w:footnote>
  <w:footnote w:type="continuationSeparator" w:id="1">
    <w:p w:rsidR="00F448F5" w:rsidRDefault="00F448F5" w:rsidP="00E1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613565"/>
      <w:docPartObj>
        <w:docPartGallery w:val="Page Numbers (Top of Page)"/>
        <w:docPartUnique/>
      </w:docPartObj>
    </w:sdtPr>
    <w:sdtContent>
      <w:p w:rsidR="00214580" w:rsidRPr="00214580" w:rsidRDefault="008F7B93">
        <w:pPr>
          <w:pStyle w:val="a3"/>
          <w:jc w:val="center"/>
        </w:pPr>
        <w:r w:rsidRPr="00214580">
          <w:fldChar w:fldCharType="begin"/>
        </w:r>
        <w:r w:rsidR="00214580" w:rsidRPr="00214580">
          <w:instrText>PAGE   \* MERGEFORMAT</w:instrText>
        </w:r>
        <w:r w:rsidRPr="00214580">
          <w:fldChar w:fldCharType="separate"/>
        </w:r>
        <w:r w:rsidR="002D35F9">
          <w:rPr>
            <w:noProof/>
          </w:rPr>
          <w:t>9</w:t>
        </w:r>
        <w:r w:rsidRPr="00214580">
          <w:fldChar w:fldCharType="end"/>
        </w:r>
      </w:p>
    </w:sdtContent>
  </w:sdt>
  <w:p w:rsidR="00214580" w:rsidRDefault="002145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AAC" w:rsidRDefault="008F7B93">
    <w:pPr>
      <w:pStyle w:val="a3"/>
      <w:jc w:val="center"/>
    </w:pPr>
    <w:r>
      <w:fldChar w:fldCharType="begin"/>
    </w:r>
    <w:r w:rsidR="009B1AAC">
      <w:instrText>PAGE   \* MERGEFORMAT</w:instrText>
    </w:r>
    <w:r>
      <w:fldChar w:fldCharType="separate"/>
    </w:r>
    <w:r w:rsidR="00214580">
      <w:rPr>
        <w:noProof/>
      </w:rPr>
      <w:t>7</w:t>
    </w:r>
    <w:r>
      <w:fldChar w:fldCharType="end"/>
    </w:r>
  </w:p>
  <w:p w:rsidR="009B1AAC" w:rsidRDefault="009B1A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A84"/>
    <w:multiLevelType w:val="hybridMultilevel"/>
    <w:tmpl w:val="2D62824A"/>
    <w:lvl w:ilvl="0" w:tplc="79A40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9A1371"/>
    <w:multiLevelType w:val="hybridMultilevel"/>
    <w:tmpl w:val="399466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145B6"/>
    <w:multiLevelType w:val="multilevel"/>
    <w:tmpl w:val="A20E6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>
    <w:nsid w:val="144D0E8C"/>
    <w:multiLevelType w:val="multilevel"/>
    <w:tmpl w:val="B0506FBE"/>
    <w:lvl w:ilvl="0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1167B29"/>
    <w:multiLevelType w:val="hybridMultilevel"/>
    <w:tmpl w:val="F1B2C010"/>
    <w:lvl w:ilvl="0" w:tplc="861C53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E6A4FDB"/>
    <w:multiLevelType w:val="hybridMultilevel"/>
    <w:tmpl w:val="983A58BE"/>
    <w:lvl w:ilvl="0" w:tplc="6D1A0D0E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4D56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A66D3A"/>
    <w:multiLevelType w:val="hybridMultilevel"/>
    <w:tmpl w:val="56046E60"/>
    <w:lvl w:ilvl="0" w:tplc="41C6D86E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>
    <w:nsid w:val="67C6763E"/>
    <w:multiLevelType w:val="hybridMultilevel"/>
    <w:tmpl w:val="4AD89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223E1"/>
    <w:multiLevelType w:val="multilevel"/>
    <w:tmpl w:val="C58070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0">
    <w:nsid w:val="6D8C68C5"/>
    <w:multiLevelType w:val="hybridMultilevel"/>
    <w:tmpl w:val="3514BD48"/>
    <w:lvl w:ilvl="0" w:tplc="41C6D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70567490"/>
    <w:multiLevelType w:val="hybridMultilevel"/>
    <w:tmpl w:val="EFBEF7E8"/>
    <w:lvl w:ilvl="0" w:tplc="A24E1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173E0F"/>
    <w:multiLevelType w:val="hybridMultilevel"/>
    <w:tmpl w:val="B2B42F0E"/>
    <w:lvl w:ilvl="0" w:tplc="6D1A0D0E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284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2F26"/>
    <w:rsid w:val="000169BB"/>
    <w:rsid w:val="00085117"/>
    <w:rsid w:val="00186FA4"/>
    <w:rsid w:val="00195C63"/>
    <w:rsid w:val="001E23A6"/>
    <w:rsid w:val="00214580"/>
    <w:rsid w:val="00215E2E"/>
    <w:rsid w:val="0025759C"/>
    <w:rsid w:val="00270786"/>
    <w:rsid w:val="0027273A"/>
    <w:rsid w:val="002736CC"/>
    <w:rsid w:val="0027687B"/>
    <w:rsid w:val="002B65AE"/>
    <w:rsid w:val="002C6226"/>
    <w:rsid w:val="002D35F9"/>
    <w:rsid w:val="00303B25"/>
    <w:rsid w:val="003717FC"/>
    <w:rsid w:val="003B3DC5"/>
    <w:rsid w:val="00453CCA"/>
    <w:rsid w:val="00482F26"/>
    <w:rsid w:val="005364EF"/>
    <w:rsid w:val="00553A5C"/>
    <w:rsid w:val="00564A46"/>
    <w:rsid w:val="00586EAB"/>
    <w:rsid w:val="005B294F"/>
    <w:rsid w:val="005E36C9"/>
    <w:rsid w:val="00631206"/>
    <w:rsid w:val="006411EB"/>
    <w:rsid w:val="006554DA"/>
    <w:rsid w:val="00671B65"/>
    <w:rsid w:val="00676709"/>
    <w:rsid w:val="007348FA"/>
    <w:rsid w:val="007728E0"/>
    <w:rsid w:val="007D7611"/>
    <w:rsid w:val="00886C3F"/>
    <w:rsid w:val="008B2F6E"/>
    <w:rsid w:val="008B4B55"/>
    <w:rsid w:val="008C7986"/>
    <w:rsid w:val="008F7B93"/>
    <w:rsid w:val="00944D21"/>
    <w:rsid w:val="0095392D"/>
    <w:rsid w:val="00995E75"/>
    <w:rsid w:val="009B1AAC"/>
    <w:rsid w:val="009D6A63"/>
    <w:rsid w:val="00A32AE3"/>
    <w:rsid w:val="00A43AE0"/>
    <w:rsid w:val="00A579BE"/>
    <w:rsid w:val="00A61CE4"/>
    <w:rsid w:val="00A67BC7"/>
    <w:rsid w:val="00B4245E"/>
    <w:rsid w:val="00B87F32"/>
    <w:rsid w:val="00BB093C"/>
    <w:rsid w:val="00BB7FDA"/>
    <w:rsid w:val="00BC69A4"/>
    <w:rsid w:val="00BF1E4F"/>
    <w:rsid w:val="00C00E64"/>
    <w:rsid w:val="00C120F2"/>
    <w:rsid w:val="00C61EA8"/>
    <w:rsid w:val="00C71F99"/>
    <w:rsid w:val="00C75A9A"/>
    <w:rsid w:val="00CA25E9"/>
    <w:rsid w:val="00CC09DC"/>
    <w:rsid w:val="00D34EEC"/>
    <w:rsid w:val="00D916ED"/>
    <w:rsid w:val="00DA2697"/>
    <w:rsid w:val="00DC27CC"/>
    <w:rsid w:val="00DD04C8"/>
    <w:rsid w:val="00E14C2F"/>
    <w:rsid w:val="00E17500"/>
    <w:rsid w:val="00E404F0"/>
    <w:rsid w:val="00E77D1C"/>
    <w:rsid w:val="00EA1A17"/>
    <w:rsid w:val="00ED4D1D"/>
    <w:rsid w:val="00F3270C"/>
    <w:rsid w:val="00F448F5"/>
    <w:rsid w:val="00F865E2"/>
    <w:rsid w:val="00FB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BB"/>
  </w:style>
  <w:style w:type="paragraph" w:styleId="2">
    <w:name w:val="heading 2"/>
    <w:basedOn w:val="a"/>
    <w:next w:val="a"/>
    <w:link w:val="20"/>
    <w:qFormat/>
    <w:rsid w:val="00214580"/>
    <w:pPr>
      <w:keepNext/>
      <w:spacing w:before="480" w:after="240" w:line="240" w:lineRule="auto"/>
      <w:jc w:val="right"/>
      <w:outlineLvl w:val="1"/>
    </w:pPr>
    <w:rPr>
      <w:rFonts w:ascii="Arial" w:eastAsia="Times New Roman" w:hAnsi="Arial" w:cs="Times New Roman"/>
      <w:b/>
      <w:i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214580"/>
    <w:pPr>
      <w:keepNext/>
      <w:spacing w:before="240" w:after="60" w:line="240" w:lineRule="auto"/>
      <w:ind w:left="1134"/>
      <w:jc w:val="center"/>
      <w:outlineLvl w:val="2"/>
    </w:pPr>
    <w:rPr>
      <w:rFonts w:ascii="Times New Roman CYR" w:eastAsia="Times New Roman" w:hAnsi="Times New Roman CYR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8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E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E17500"/>
  </w:style>
  <w:style w:type="paragraph" w:styleId="a7">
    <w:name w:val="List Paragraph"/>
    <w:basedOn w:val="a"/>
    <w:uiPriority w:val="34"/>
    <w:qFormat/>
    <w:rsid w:val="0063120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D4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D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D1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D1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4D1D"/>
    <w:rPr>
      <w:rFonts w:ascii="Tahoma" w:hAnsi="Tahoma" w:cs="Tahoma"/>
      <w:sz w:val="16"/>
      <w:szCs w:val="16"/>
    </w:rPr>
  </w:style>
  <w:style w:type="paragraph" w:styleId="af">
    <w:name w:val="List Bullet"/>
    <w:basedOn w:val="a"/>
    <w:autoRedefine/>
    <w:rsid w:val="003717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titlecentered">
    <w:name w:val="Table_title_centered"/>
    <w:basedOn w:val="a"/>
    <w:rsid w:val="009B1AAC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бычный1"/>
    <w:basedOn w:val="a"/>
    <w:link w:val="CharChar"/>
    <w:rsid w:val="009B1A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Обычный Char Char"/>
    <w:link w:val="1"/>
    <w:rsid w:val="009B1AA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14580"/>
    <w:rPr>
      <w:rFonts w:ascii="Arial" w:eastAsia="Times New Roman" w:hAnsi="Arial" w:cs="Times New Roman"/>
      <w:b/>
      <w:i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rsid w:val="00214580"/>
    <w:rPr>
      <w:rFonts w:ascii="Times New Roman CYR" w:eastAsia="Times New Roman" w:hAnsi="Times New Roman CYR" w:cs="Times New Roman"/>
      <w:b/>
      <w:sz w:val="24"/>
      <w:szCs w:val="20"/>
    </w:rPr>
  </w:style>
  <w:style w:type="paragraph" w:customStyle="1" w:styleId="Bullet-1">
    <w:name w:val="Bullet-1"/>
    <w:basedOn w:val="a"/>
    <w:rsid w:val="00214580"/>
    <w:pPr>
      <w:tabs>
        <w:tab w:val="center" w:pos="720"/>
        <w:tab w:val="left" w:pos="1134"/>
      </w:tabs>
      <w:spacing w:before="120" w:after="0" w:line="240" w:lineRule="auto"/>
      <w:ind w:left="738" w:hanging="284"/>
      <w:jc w:val="both"/>
    </w:pPr>
    <w:rPr>
      <w:rFonts w:ascii="Times New Roman CYR" w:eastAsia="Times New Roman" w:hAnsi="Times New Roman CYR" w:cs="Times New Roman"/>
      <w:sz w:val="24"/>
      <w:szCs w:val="20"/>
    </w:rPr>
  </w:style>
  <w:style w:type="paragraph" w:styleId="31">
    <w:name w:val="toc 3"/>
    <w:basedOn w:val="a"/>
    <w:next w:val="a"/>
    <w:uiPriority w:val="39"/>
    <w:rsid w:val="00214580"/>
    <w:pPr>
      <w:spacing w:after="0" w:line="240" w:lineRule="auto"/>
      <w:ind w:left="400"/>
    </w:pPr>
    <w:rPr>
      <w:rFonts w:ascii="Calibri" w:eastAsia="Times New Roman" w:hAnsi="Calibri" w:cs="Calibri"/>
      <w:i/>
      <w:iCs/>
      <w:sz w:val="20"/>
      <w:szCs w:val="20"/>
    </w:rPr>
  </w:style>
  <w:style w:type="paragraph" w:styleId="af0">
    <w:name w:val="Body Text"/>
    <w:basedOn w:val="a"/>
    <w:link w:val="af1"/>
    <w:rsid w:val="00214580"/>
    <w:pPr>
      <w:spacing w:before="120" w:after="0" w:line="240" w:lineRule="auto"/>
      <w:jc w:val="both"/>
    </w:pPr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214580"/>
    <w:rPr>
      <w:rFonts w:ascii="Times New Roman CYR" w:eastAsia="Times New Roman" w:hAnsi="Times New Roman CYR" w:cs="Times New Roman"/>
      <w:sz w:val="24"/>
      <w:szCs w:val="20"/>
    </w:rPr>
  </w:style>
  <w:style w:type="character" w:styleId="af2">
    <w:name w:val="Hyperlink"/>
    <w:uiPriority w:val="99"/>
    <w:rsid w:val="002145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14580"/>
    <w:pPr>
      <w:keepNext/>
      <w:spacing w:before="480" w:after="240" w:line="240" w:lineRule="auto"/>
      <w:jc w:val="right"/>
      <w:outlineLvl w:val="1"/>
    </w:pPr>
    <w:rPr>
      <w:rFonts w:ascii="Arial" w:eastAsia="Times New Roman" w:hAnsi="Arial" w:cs="Times New Roman"/>
      <w:b/>
      <w:i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214580"/>
    <w:pPr>
      <w:keepNext/>
      <w:spacing w:before="240" w:after="60" w:line="240" w:lineRule="auto"/>
      <w:ind w:left="1134"/>
      <w:jc w:val="center"/>
      <w:outlineLvl w:val="2"/>
    </w:pPr>
    <w:rPr>
      <w:rFonts w:ascii="Times New Roman CYR" w:eastAsia="Times New Roman" w:hAnsi="Times New Roman CYR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8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500"/>
  </w:style>
  <w:style w:type="paragraph" w:styleId="a7">
    <w:name w:val="List Paragraph"/>
    <w:basedOn w:val="a"/>
    <w:uiPriority w:val="34"/>
    <w:qFormat/>
    <w:rsid w:val="0063120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D4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D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D1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D1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4D1D"/>
    <w:rPr>
      <w:rFonts w:ascii="Tahoma" w:hAnsi="Tahoma" w:cs="Tahoma"/>
      <w:sz w:val="16"/>
      <w:szCs w:val="16"/>
    </w:rPr>
  </w:style>
  <w:style w:type="paragraph" w:styleId="af">
    <w:name w:val="List Bullet"/>
    <w:basedOn w:val="a"/>
    <w:autoRedefine/>
    <w:rsid w:val="003717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titlecentered">
    <w:name w:val="Table_title_centered"/>
    <w:basedOn w:val="a"/>
    <w:rsid w:val="009B1AAC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бычный1"/>
    <w:basedOn w:val="a"/>
    <w:link w:val="CharChar"/>
    <w:rsid w:val="009B1A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Обычный Char Char"/>
    <w:link w:val="1"/>
    <w:rsid w:val="009B1AA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14580"/>
    <w:rPr>
      <w:rFonts w:ascii="Arial" w:eastAsia="Times New Roman" w:hAnsi="Arial" w:cs="Times New Roman"/>
      <w:b/>
      <w:i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rsid w:val="00214580"/>
    <w:rPr>
      <w:rFonts w:ascii="Times New Roman CYR" w:eastAsia="Times New Roman" w:hAnsi="Times New Roman CYR" w:cs="Times New Roman"/>
      <w:b/>
      <w:sz w:val="24"/>
      <w:szCs w:val="20"/>
    </w:rPr>
  </w:style>
  <w:style w:type="paragraph" w:customStyle="1" w:styleId="Bullet-1">
    <w:name w:val="Bullet-1"/>
    <w:basedOn w:val="a"/>
    <w:rsid w:val="00214580"/>
    <w:pPr>
      <w:tabs>
        <w:tab w:val="center" w:pos="720"/>
        <w:tab w:val="left" w:pos="1134"/>
      </w:tabs>
      <w:spacing w:before="120" w:after="0" w:line="240" w:lineRule="auto"/>
      <w:ind w:left="738" w:hanging="284"/>
      <w:jc w:val="both"/>
    </w:pPr>
    <w:rPr>
      <w:rFonts w:ascii="Times New Roman CYR" w:eastAsia="Times New Roman" w:hAnsi="Times New Roman CYR" w:cs="Times New Roman"/>
      <w:sz w:val="24"/>
      <w:szCs w:val="20"/>
    </w:rPr>
  </w:style>
  <w:style w:type="paragraph" w:styleId="31">
    <w:name w:val="toc 3"/>
    <w:basedOn w:val="a"/>
    <w:next w:val="a"/>
    <w:uiPriority w:val="39"/>
    <w:rsid w:val="00214580"/>
    <w:pPr>
      <w:spacing w:after="0" w:line="240" w:lineRule="auto"/>
      <w:ind w:left="400"/>
    </w:pPr>
    <w:rPr>
      <w:rFonts w:ascii="Calibri" w:eastAsia="Times New Roman" w:hAnsi="Calibri" w:cs="Calibri"/>
      <w:i/>
      <w:iCs/>
      <w:sz w:val="20"/>
      <w:szCs w:val="20"/>
    </w:rPr>
  </w:style>
  <w:style w:type="paragraph" w:styleId="af0">
    <w:name w:val="Body Text"/>
    <w:basedOn w:val="a"/>
    <w:link w:val="af1"/>
    <w:rsid w:val="00214580"/>
    <w:pPr>
      <w:spacing w:before="120" w:after="0" w:line="240" w:lineRule="auto"/>
      <w:jc w:val="both"/>
    </w:pPr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214580"/>
    <w:rPr>
      <w:rFonts w:ascii="Times New Roman CYR" w:eastAsia="Times New Roman" w:hAnsi="Times New Roman CYR" w:cs="Times New Roman"/>
      <w:sz w:val="24"/>
      <w:szCs w:val="20"/>
    </w:rPr>
  </w:style>
  <w:style w:type="character" w:styleId="af2">
    <w:name w:val="Hyperlink"/>
    <w:uiPriority w:val="99"/>
    <w:rsid w:val="002145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aleksandr.isaev</dc:creator>
  <cp:lastModifiedBy>1</cp:lastModifiedBy>
  <cp:revision>9</cp:revision>
  <cp:lastPrinted>2024-03-18T12:36:00Z</cp:lastPrinted>
  <dcterms:created xsi:type="dcterms:W3CDTF">2022-08-11T10:57:00Z</dcterms:created>
  <dcterms:modified xsi:type="dcterms:W3CDTF">2024-03-18T12:37:00Z</dcterms:modified>
</cp:coreProperties>
</file>